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B" w:rsidRPr="00737D0C" w:rsidRDefault="00F15097" w:rsidP="00E65E6B">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65E6B" w:rsidRPr="00FF1FCF" w:rsidRDefault="00E65E6B" w:rsidP="00E65E6B">
      <w:pPr>
        <w:spacing w:after="0"/>
        <w:rPr>
          <w:b/>
        </w:rPr>
      </w:pPr>
      <w:r w:rsidRPr="00FF1FCF">
        <w:rPr>
          <w:b/>
        </w:rPr>
        <w:t>1.1. Maddenin/Karışımın Tanımı:</w:t>
      </w:r>
    </w:p>
    <w:p w:rsidR="00692D0B" w:rsidRPr="00692D0B" w:rsidRDefault="00737D0C" w:rsidP="00692D0B">
      <w:pPr>
        <w:spacing w:after="0"/>
        <w:rPr>
          <w:rFonts w:ascii="Calibri" w:eastAsia="Times New Roman" w:hAnsi="Calibri" w:cs="Times New Roman"/>
        </w:rPr>
      </w:pPr>
      <w:r w:rsidRPr="00737D0C">
        <w:t>ÜRÜN İSMİ</w:t>
      </w:r>
      <w:r w:rsidRPr="00737D0C">
        <w:tab/>
      </w:r>
      <w:r w:rsidRPr="00737D0C">
        <w:tab/>
        <w:t xml:space="preserve">: </w:t>
      </w:r>
      <w:r w:rsidR="00692D0B" w:rsidRPr="00692D0B">
        <w:rPr>
          <w:rFonts w:ascii="Calibri" w:eastAsia="Times New Roman" w:hAnsi="Calibri" w:cs="Times New Roman"/>
        </w:rPr>
        <w:t>HELİM PELLET</w:t>
      </w:r>
    </w:p>
    <w:p w:rsidR="00692D0B" w:rsidRPr="00692D0B" w:rsidRDefault="00737D0C" w:rsidP="00692D0B">
      <w:pPr>
        <w:spacing w:after="0"/>
        <w:rPr>
          <w:rFonts w:ascii="Calibri" w:eastAsia="Times New Roman" w:hAnsi="Calibri" w:cs="Times New Roman"/>
        </w:rPr>
      </w:pPr>
      <w:r w:rsidRPr="00737D0C">
        <w:t>AKTİF MADDE</w:t>
      </w:r>
      <w:r w:rsidRPr="00737D0C">
        <w:tab/>
      </w:r>
      <w:r w:rsidRPr="00737D0C">
        <w:tab/>
        <w:t xml:space="preserve">: </w:t>
      </w:r>
      <w:r w:rsidR="00692D0B" w:rsidRPr="00692D0B">
        <w:rPr>
          <w:rFonts w:ascii="Calibri" w:eastAsia="Times New Roman" w:hAnsi="Calibri" w:cs="Times New Roman"/>
        </w:rPr>
        <w:t>METALDEHYDE %6</w:t>
      </w:r>
    </w:p>
    <w:p w:rsidR="00737D0C" w:rsidRPr="00737D0C" w:rsidRDefault="00737D0C" w:rsidP="00737D0C">
      <w:pPr>
        <w:spacing w:after="0"/>
      </w:pPr>
      <w:r w:rsidRPr="00737D0C">
        <w:t>ÜRÜN KODU</w:t>
      </w:r>
      <w:r w:rsidRPr="00737D0C">
        <w:tab/>
      </w:r>
      <w:r w:rsidRPr="00737D0C">
        <w:tab/>
        <w:t>: ONC 0</w:t>
      </w:r>
      <w:r w:rsidR="00692D0B">
        <w:t>1</w:t>
      </w:r>
      <w:r w:rsidRPr="00737D0C">
        <w:t>5</w:t>
      </w:r>
    </w:p>
    <w:p w:rsidR="008506B6" w:rsidRDefault="00737D0C" w:rsidP="008506B6">
      <w:pPr>
        <w:spacing w:after="0"/>
        <w:rPr>
          <w:rFonts w:ascii="Calibri" w:eastAsia="Times New Roman" w:hAnsi="Calibri" w:cs="Times New Roman"/>
        </w:rPr>
      </w:pPr>
      <w:r w:rsidRPr="00737D0C">
        <w:t>ÜRÜN TİPİ</w:t>
      </w:r>
      <w:r w:rsidRPr="00737D0C">
        <w:tab/>
      </w:r>
      <w:r w:rsidRPr="00737D0C">
        <w:tab/>
        <w:t xml:space="preserve">: </w:t>
      </w:r>
      <w:r w:rsidR="008506B6" w:rsidRPr="008506B6">
        <w:rPr>
          <w:rFonts w:ascii="Calibri" w:eastAsia="Times New Roman" w:hAnsi="Calibri" w:cs="Times New Roman"/>
        </w:rPr>
        <w:t>MOLLUSSİSİT</w:t>
      </w:r>
      <w:r w:rsidR="00A77796">
        <w:rPr>
          <w:rFonts w:ascii="Calibri" w:eastAsia="Times New Roman" w:hAnsi="Calibri" w:cs="Times New Roman"/>
        </w:rPr>
        <w:t xml:space="preserve">  (SALYONGOZ İLACI)</w:t>
      </w:r>
    </w:p>
    <w:p w:rsidR="00E65E6B" w:rsidRPr="00271A16" w:rsidRDefault="00E65E6B" w:rsidP="00E65E6B">
      <w:pPr>
        <w:spacing w:after="0"/>
        <w:rPr>
          <w:b/>
        </w:rPr>
      </w:pPr>
      <w:r w:rsidRPr="00271A16">
        <w:rPr>
          <w:b/>
        </w:rPr>
        <w:t>1.2. Maddenin/Karışımın Kullanımı ve Tavsiye Edilmeyen Kullanımları:</w:t>
      </w:r>
    </w:p>
    <w:p w:rsidR="00C648A7" w:rsidRPr="00C648A7" w:rsidRDefault="00C648A7" w:rsidP="00C648A7">
      <w:pPr>
        <w:spacing w:after="0"/>
        <w:rPr>
          <w:rFonts w:ascii="Calibri" w:eastAsia="Times New Roman" w:hAnsi="Calibri" w:cs="Times New Roman"/>
        </w:rPr>
      </w:pPr>
      <w:r w:rsidRPr="00C648A7">
        <w:rPr>
          <w:rFonts w:ascii="Calibri" w:eastAsia="Times New Roman" w:hAnsi="Calibri" w:cs="Times New Roman"/>
        </w:rPr>
        <w:t>Etiket üzerinde kullanım talimatı tablosunda belirtildiği gibi kullanılır.</w:t>
      </w:r>
    </w:p>
    <w:p w:rsidR="008962F7" w:rsidRPr="008962F7" w:rsidRDefault="008962F7" w:rsidP="008962F7">
      <w:pPr>
        <w:spacing w:after="0"/>
      </w:pPr>
      <w:r w:rsidRPr="008962F7">
        <w:t>TARIM DIŞINDA KESİNLİKLE KULLANILMAMALIDIR.</w:t>
      </w:r>
    </w:p>
    <w:p w:rsidR="00C648A7" w:rsidRPr="008506B6" w:rsidRDefault="00C648A7" w:rsidP="00C648A7">
      <w:pPr>
        <w:spacing w:after="0"/>
        <w:rPr>
          <w:rFonts w:ascii="Calibri" w:eastAsia="Times New Roman" w:hAnsi="Calibri" w:cs="Times New Roman"/>
        </w:rPr>
      </w:pPr>
      <w:r w:rsidRPr="00C648A7">
        <w:rPr>
          <w:rFonts w:ascii="Calibri" w:eastAsia="Times New Roman" w:hAnsi="Calibri" w:cs="Times New Roman"/>
        </w:rPr>
        <w:t xml:space="preserve">Bu GBF </w:t>
      </w:r>
      <w:proofErr w:type="gramStart"/>
      <w:r w:rsidRPr="00C648A7">
        <w:rPr>
          <w:rFonts w:ascii="Calibri" w:eastAsia="Times New Roman" w:hAnsi="Calibri" w:cs="Times New Roman"/>
        </w:rPr>
        <w:t>konsantre</w:t>
      </w:r>
      <w:proofErr w:type="gramEnd"/>
      <w:r w:rsidRPr="00C648A7">
        <w:rPr>
          <w:rFonts w:ascii="Calibri" w:eastAsia="Times New Roman" w:hAnsi="Calibri" w:cs="Times New Roman"/>
        </w:rPr>
        <w:t xml:space="preserv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65E6B" w:rsidRPr="00271A16" w:rsidRDefault="00E65E6B" w:rsidP="00E65E6B">
      <w:pPr>
        <w:spacing w:after="0"/>
        <w:rPr>
          <w:b/>
        </w:rPr>
      </w:pPr>
      <w:r w:rsidRPr="00271A16">
        <w:rPr>
          <w:b/>
        </w:rPr>
        <w:t>1.3. Şirket Tanımı:</w:t>
      </w:r>
    </w:p>
    <w:p w:rsidR="00692D0B" w:rsidRDefault="00692D0B" w:rsidP="00737D0C">
      <w:pPr>
        <w:spacing w:after="0"/>
      </w:pPr>
      <w:r>
        <w:t>İHR. FİRMA ADI</w:t>
      </w:r>
      <w:r>
        <w:tab/>
      </w:r>
      <w:r>
        <w:tab/>
        <w:t>:</w:t>
      </w:r>
      <w:r w:rsidRPr="00692D0B">
        <w:t xml:space="preserve"> </w:t>
      </w:r>
      <w:proofErr w:type="spellStart"/>
      <w:r w:rsidRPr="00692D0B">
        <w:t>Ningbo</w:t>
      </w:r>
      <w:proofErr w:type="spellEnd"/>
      <w:r w:rsidRPr="00692D0B">
        <w:t xml:space="preserve"> </w:t>
      </w:r>
      <w:proofErr w:type="spellStart"/>
      <w:r w:rsidRPr="00692D0B">
        <w:t>Cycle</w:t>
      </w:r>
      <w:proofErr w:type="spellEnd"/>
      <w:r w:rsidRPr="00692D0B">
        <w:t xml:space="preserve"> </w:t>
      </w:r>
      <w:proofErr w:type="spellStart"/>
      <w:r w:rsidRPr="00692D0B">
        <w:t>Chemical</w:t>
      </w:r>
      <w:proofErr w:type="spellEnd"/>
      <w:r w:rsidRPr="00692D0B">
        <w:t xml:space="preserve"> </w:t>
      </w:r>
      <w:proofErr w:type="spellStart"/>
      <w:r w:rsidRPr="00692D0B">
        <w:t>Co</w:t>
      </w:r>
      <w:proofErr w:type="spellEnd"/>
      <w:proofErr w:type="gramStart"/>
      <w:r w:rsidRPr="00692D0B">
        <w:t>.,</w:t>
      </w:r>
      <w:proofErr w:type="gramEnd"/>
      <w:r w:rsidRPr="00692D0B">
        <w:t xml:space="preserve"> Ltd.</w:t>
      </w:r>
    </w:p>
    <w:p w:rsidR="00692D0B" w:rsidRPr="00737D0C" w:rsidRDefault="00692D0B" w:rsidP="00737D0C">
      <w:pPr>
        <w:spacing w:after="0"/>
      </w:pPr>
      <w:r>
        <w:t xml:space="preserve">İHR. </w:t>
      </w:r>
      <w:proofErr w:type="gramStart"/>
      <w:r>
        <w:t>FİR</w:t>
      </w:r>
      <w:r w:rsidR="008506B6">
        <w:t>.ADRES</w:t>
      </w:r>
      <w:proofErr w:type="gramEnd"/>
      <w:r w:rsidR="008506B6">
        <w:tab/>
      </w:r>
      <w:r w:rsidR="008506B6">
        <w:tab/>
        <w:t>:</w:t>
      </w:r>
      <w:r w:rsidR="008506B6" w:rsidRPr="008506B6">
        <w:t xml:space="preserve"> No. 57, </w:t>
      </w:r>
      <w:proofErr w:type="spellStart"/>
      <w:r w:rsidR="008506B6" w:rsidRPr="008506B6">
        <w:t>Lane</w:t>
      </w:r>
      <w:proofErr w:type="spellEnd"/>
      <w:r w:rsidR="008506B6" w:rsidRPr="008506B6">
        <w:t xml:space="preserve"> 121, </w:t>
      </w:r>
      <w:proofErr w:type="spellStart"/>
      <w:r w:rsidR="008506B6" w:rsidRPr="008506B6">
        <w:t>Xicaoma</w:t>
      </w:r>
      <w:proofErr w:type="spellEnd"/>
      <w:r w:rsidR="008506B6" w:rsidRPr="008506B6">
        <w:t xml:space="preserve"> Road, </w:t>
      </w:r>
      <w:proofErr w:type="spellStart"/>
      <w:r w:rsidR="008506B6" w:rsidRPr="008506B6">
        <w:t>Jiangbei</w:t>
      </w:r>
      <w:proofErr w:type="spellEnd"/>
      <w:r w:rsidR="008506B6" w:rsidRPr="008506B6">
        <w:t xml:space="preserve"> </w:t>
      </w:r>
      <w:proofErr w:type="spellStart"/>
      <w:r w:rsidR="008506B6" w:rsidRPr="008506B6">
        <w:t>District</w:t>
      </w:r>
      <w:proofErr w:type="spellEnd"/>
      <w:r w:rsidR="008506B6" w:rsidRPr="008506B6">
        <w:t xml:space="preserve">, </w:t>
      </w:r>
      <w:proofErr w:type="spellStart"/>
      <w:r w:rsidR="008506B6" w:rsidRPr="008506B6">
        <w:t>Ningbo</w:t>
      </w:r>
      <w:proofErr w:type="spellEnd"/>
      <w:r w:rsidR="008506B6" w:rsidRPr="008506B6">
        <w:t xml:space="preserve">, </w:t>
      </w:r>
      <w:proofErr w:type="spellStart"/>
      <w:r w:rsidR="008506B6" w:rsidRPr="008506B6">
        <w:t>Zhejiang</w:t>
      </w:r>
      <w:proofErr w:type="spellEnd"/>
      <w:r w:rsidR="008506B6" w:rsidRPr="008506B6">
        <w:t xml:space="preserve">, </w:t>
      </w:r>
      <w:proofErr w:type="spellStart"/>
      <w:r w:rsidR="008506B6" w:rsidRPr="008506B6">
        <w:t>China</w:t>
      </w:r>
      <w:proofErr w:type="spellEnd"/>
    </w:p>
    <w:p w:rsidR="00737D0C" w:rsidRPr="00737D0C" w:rsidRDefault="00737D0C" w:rsidP="00737D0C">
      <w:pPr>
        <w:spacing w:after="0"/>
      </w:pPr>
      <w:r w:rsidRPr="00737D0C">
        <w:t>ŞİRKET ADI</w:t>
      </w:r>
      <w:r w:rsidRPr="00737D0C">
        <w:tab/>
      </w:r>
      <w:r w:rsidRPr="00737D0C">
        <w:tab/>
        <w:t xml:space="preserve">: ONCROPSCİENCE </w:t>
      </w:r>
      <w:proofErr w:type="gramStart"/>
      <w:r w:rsidRPr="00737D0C">
        <w:t>KİM.SAN.TİC.</w:t>
      </w:r>
      <w:proofErr w:type="gramEnd"/>
      <w:r w:rsidRPr="00737D0C">
        <w:t xml:space="preserve"> LTD. ŞTİ.</w:t>
      </w:r>
    </w:p>
    <w:p w:rsidR="00737D0C" w:rsidRDefault="00737D0C" w:rsidP="00737D0C">
      <w:pPr>
        <w:spacing w:after="0"/>
        <w:ind w:left="2124" w:hanging="2124"/>
      </w:pPr>
      <w:r w:rsidRPr="00737D0C">
        <w:t>ADRES</w:t>
      </w:r>
      <w:r w:rsidR="0036556A">
        <w:t xml:space="preserve"> İTHALATÇI</w:t>
      </w:r>
      <w:r w:rsidRPr="00737D0C">
        <w:tab/>
        <w:t>: REŞATBEY MAH. TÜRKKUŞU CAD. NO:1 GÜNEP PANORAMA B BLOK KAT:3 NO:301 SEYHAN / ADANA/TÜRKİYE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E65E6B" w:rsidRPr="008B2BCB" w:rsidRDefault="00E65E6B" w:rsidP="00E65E6B">
      <w:pPr>
        <w:tabs>
          <w:tab w:val="left" w:pos="3690"/>
        </w:tabs>
        <w:spacing w:after="0"/>
        <w:rPr>
          <w:b/>
        </w:rPr>
      </w:pPr>
      <w:r w:rsidRPr="008B2BCB">
        <w:rPr>
          <w:b/>
        </w:rPr>
        <w:t>1.4. Acil Durum Telefon Numarası:</w:t>
      </w:r>
      <w:r w:rsidRPr="008B2BCB">
        <w:rPr>
          <w:b/>
        </w:rPr>
        <w:tab/>
      </w:r>
    </w:p>
    <w:p w:rsidR="00737D0C" w:rsidRPr="00737D0C" w:rsidRDefault="00737D0C" w:rsidP="00737D0C">
      <w:pPr>
        <w:spacing w:after="0"/>
      </w:pPr>
      <w:r w:rsidRPr="00737D0C">
        <w:t>ACİL DURUM TEL</w:t>
      </w:r>
      <w:r w:rsidRPr="00737D0C">
        <w:tab/>
        <w:t>: 114 (UZEM)</w:t>
      </w:r>
    </w:p>
    <w:p w:rsidR="00453E90" w:rsidRDefault="003E60D7" w:rsidP="00E65E6B">
      <w:pPr>
        <w:pBdr>
          <w:top w:val="single" w:sz="4" w:space="1" w:color="auto"/>
          <w:left w:val="single" w:sz="4" w:space="4" w:color="auto"/>
          <w:bottom w:val="single" w:sz="4" w:space="1" w:color="auto"/>
          <w:right w:val="single" w:sz="4" w:space="4" w:color="auto"/>
        </w:pBdr>
        <w:rPr>
          <w:rFonts w:ascii="Calibri" w:hAnsi="Calibri" w:cs="Calibri"/>
          <w:b/>
          <w:i/>
        </w:rPr>
      </w:pPr>
      <w:r w:rsidRPr="00E65E6B">
        <w:rPr>
          <w:rFonts w:ascii="Calibri" w:hAnsi="Calibri" w:cs="Calibri"/>
          <w:b/>
          <w:i/>
        </w:rPr>
        <w:t>2.ZARARLILIK TANIMLANMASI</w:t>
      </w:r>
    </w:p>
    <w:p w:rsidR="008962F7" w:rsidRPr="008962F7" w:rsidRDefault="008962F7" w:rsidP="008962F7">
      <w:pPr>
        <w:spacing w:after="0"/>
        <w:rPr>
          <w:rFonts w:ascii="Calibri" w:hAnsi="Calibri" w:cs="Calibri"/>
          <w:b/>
        </w:rPr>
      </w:pPr>
      <w:r w:rsidRPr="008962F7">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r w:rsidR="002D36B2">
        <w:rPr>
          <w:rFonts w:ascii="Calibri" w:hAnsi="Calibri" w:cs="Calibri"/>
          <w:b/>
        </w:rPr>
        <w:t>-</w:t>
      </w:r>
    </w:p>
    <w:p w:rsidR="008962F7" w:rsidRDefault="003E60D7" w:rsidP="002323CC">
      <w:pPr>
        <w:spacing w:after="0"/>
        <w:rPr>
          <w:sz w:val="16"/>
          <w:szCs w:val="16"/>
        </w:rPr>
      </w:pPr>
      <w:r w:rsidRPr="00E65E6B">
        <w:rPr>
          <w:rFonts w:ascii="Calibri" w:hAnsi="Calibri" w:cs="Calibri"/>
          <w:b/>
        </w:rPr>
        <w:t>Sağlık İçin Tehlike:</w:t>
      </w:r>
      <w:r w:rsidR="002D36B2" w:rsidRPr="002D36B2">
        <w:rPr>
          <w:sz w:val="16"/>
          <w:szCs w:val="16"/>
        </w:rPr>
        <w:t xml:space="preserve"> </w:t>
      </w:r>
    </w:p>
    <w:p w:rsidR="008962F7" w:rsidRDefault="002D36B2" w:rsidP="002323CC">
      <w:pPr>
        <w:spacing w:after="0"/>
      </w:pPr>
      <w:r>
        <w:t>A</w:t>
      </w:r>
      <w:r w:rsidR="004746B5">
        <w:t>k</w:t>
      </w:r>
      <w:r>
        <w:t>ut</w:t>
      </w:r>
      <w:r w:rsidR="004746B5">
        <w:t xml:space="preserve"> Toksisite (yutma) </w:t>
      </w:r>
      <w:proofErr w:type="gramStart"/>
      <w:r w:rsidR="004746B5">
        <w:t xml:space="preserve">Kategori </w:t>
      </w:r>
      <w:r>
        <w:t xml:space="preserve"> 4</w:t>
      </w:r>
      <w:proofErr w:type="gramEnd"/>
      <w:r>
        <w:t xml:space="preserve"> H302</w:t>
      </w:r>
      <w:r w:rsidR="004746B5" w:rsidRPr="004746B5">
        <w:t xml:space="preserve"> </w:t>
      </w:r>
    </w:p>
    <w:p w:rsidR="003E60D7" w:rsidRDefault="003E60D7" w:rsidP="002323CC">
      <w:pPr>
        <w:spacing w:after="0"/>
        <w:rPr>
          <w:rFonts w:ascii="Calibri" w:hAnsi="Calibri" w:cs="Calibri"/>
        </w:rPr>
      </w:pPr>
      <w:r w:rsidRPr="00E65E6B">
        <w:rPr>
          <w:rFonts w:ascii="Calibri" w:hAnsi="Calibri" w:cs="Calibri"/>
          <w:b/>
        </w:rPr>
        <w:t>Çevre İçin Tehlike</w:t>
      </w:r>
      <w:r>
        <w:rPr>
          <w:rFonts w:ascii="Calibri" w:hAnsi="Calibri" w:cs="Calibri"/>
        </w:rPr>
        <w:t>:</w:t>
      </w:r>
      <w:r w:rsidR="002D36B2">
        <w:rPr>
          <w:rFonts w:ascii="Calibri" w:hAnsi="Calibri" w:cs="Calibri"/>
        </w:rPr>
        <w:t>-</w:t>
      </w:r>
    </w:p>
    <w:p w:rsidR="003E60D7" w:rsidRDefault="008962F7"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E65E6B" w:rsidRDefault="002323CC" w:rsidP="002323CC">
      <w:pPr>
        <w:spacing w:after="0"/>
        <w:rPr>
          <w:rFonts w:ascii="Calibri" w:hAnsi="Calibri" w:cs="Calibri"/>
          <w:b/>
        </w:rPr>
      </w:pPr>
      <w:r w:rsidRPr="00E65E6B">
        <w:rPr>
          <w:rFonts w:ascii="Calibri" w:hAnsi="Calibri" w:cs="Calibri"/>
          <w:b/>
        </w:rPr>
        <w:t>Zararlılık İşaretleri</w:t>
      </w:r>
    </w:p>
    <w:p w:rsidR="005646FE" w:rsidRDefault="005646FE" w:rsidP="002323CC">
      <w:pPr>
        <w:spacing w:after="0"/>
        <w:rPr>
          <w:rFonts w:ascii="Calibri" w:hAnsi="Calibri" w:cs="Calibri"/>
        </w:rPr>
      </w:pPr>
      <w:r w:rsidRPr="005646FE">
        <w:rPr>
          <w:rFonts w:ascii="Calibri" w:hAnsi="Calibri" w:cs="Calibri"/>
          <w:noProof/>
          <w:lang w:eastAsia="tr-TR"/>
        </w:rPr>
        <w:drawing>
          <wp:inline distT="0" distB="0" distL="0" distR="0">
            <wp:extent cx="560850" cy="5810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850" cy="581025"/>
                    </a:xfrm>
                    <a:prstGeom prst="rect">
                      <a:avLst/>
                    </a:prstGeom>
                    <a:noFill/>
                    <a:ln>
                      <a:noFill/>
                    </a:ln>
                  </pic:spPr>
                </pic:pic>
              </a:graphicData>
            </a:graphic>
          </wp:inline>
        </w:drawing>
      </w:r>
    </w:p>
    <w:p w:rsidR="002323CC" w:rsidRDefault="002323CC" w:rsidP="002323CC">
      <w:pPr>
        <w:spacing w:after="0"/>
        <w:rPr>
          <w:rFonts w:ascii="Calibri" w:hAnsi="Calibri" w:cs="Calibri"/>
        </w:rPr>
      </w:pPr>
      <w:r w:rsidRPr="00E65E6B">
        <w:rPr>
          <w:rFonts w:ascii="Calibri" w:hAnsi="Calibri" w:cs="Calibri"/>
          <w:b/>
        </w:rPr>
        <w:t>Uyarı İfadesi</w:t>
      </w:r>
      <w:r w:rsidR="005646FE">
        <w:rPr>
          <w:rFonts w:ascii="Calibri" w:hAnsi="Calibri" w:cs="Calibri"/>
        </w:rPr>
        <w:t>: DİKKAT</w:t>
      </w:r>
    </w:p>
    <w:p w:rsidR="002323CC" w:rsidRPr="00E65E6B" w:rsidRDefault="002323CC" w:rsidP="002323CC">
      <w:pPr>
        <w:spacing w:after="0"/>
        <w:rPr>
          <w:rFonts w:ascii="Calibri" w:hAnsi="Calibri" w:cs="Calibri"/>
          <w:b/>
        </w:rPr>
      </w:pPr>
      <w:r w:rsidRPr="00E65E6B">
        <w:rPr>
          <w:rFonts w:ascii="Calibri" w:hAnsi="Calibri" w:cs="Calibri"/>
          <w:b/>
        </w:rPr>
        <w:t>Zararlılık İfadeleri:</w:t>
      </w:r>
    </w:p>
    <w:p w:rsidR="005646FE" w:rsidRPr="005646FE" w:rsidRDefault="005646FE" w:rsidP="002323CC">
      <w:pPr>
        <w:spacing w:after="0"/>
        <w:rPr>
          <w:rFonts w:cs="Calibri"/>
        </w:rPr>
      </w:pPr>
      <w:r w:rsidRPr="005646FE">
        <w:rPr>
          <w:rFonts w:cs="Calibri"/>
          <w:b/>
        </w:rPr>
        <w:t xml:space="preserve">H302 </w:t>
      </w:r>
      <w:r w:rsidRPr="005646FE">
        <w:rPr>
          <w:rFonts w:cs="Arial"/>
          <w:color w:val="252525"/>
          <w:shd w:val="clear" w:color="auto" w:fill="FFFFFF"/>
        </w:rPr>
        <w:t>Yutulması halinde zararlıdır.</w:t>
      </w:r>
    </w:p>
    <w:p w:rsidR="002323CC" w:rsidRPr="00E65E6B" w:rsidRDefault="002323CC" w:rsidP="002323CC">
      <w:pPr>
        <w:spacing w:after="0"/>
        <w:rPr>
          <w:rFonts w:ascii="Calibri" w:hAnsi="Calibri" w:cs="Calibri"/>
          <w:b/>
        </w:rPr>
      </w:pPr>
      <w:r w:rsidRPr="00E65E6B">
        <w:rPr>
          <w:rFonts w:ascii="Calibri" w:hAnsi="Calibri" w:cs="Calibri"/>
          <w:b/>
        </w:rPr>
        <w:t>Önlem İfadeleri:</w:t>
      </w:r>
    </w:p>
    <w:p w:rsidR="005646FE" w:rsidRDefault="005646FE" w:rsidP="002323CC">
      <w:pPr>
        <w:spacing w:after="0"/>
        <w:rPr>
          <w:rFonts w:ascii="Calibri" w:hAnsi="Calibri" w:cs="Calibri"/>
        </w:rPr>
      </w:pPr>
      <w:r w:rsidRPr="005646FE">
        <w:rPr>
          <w:rFonts w:ascii="Calibri" w:hAnsi="Calibri" w:cs="Calibri"/>
          <w:b/>
        </w:rPr>
        <w:t>P102</w:t>
      </w:r>
      <w:r w:rsidRPr="005646FE">
        <w:rPr>
          <w:rFonts w:ascii="Calibri" w:hAnsi="Calibri" w:cs="Calibri"/>
        </w:rPr>
        <w:t xml:space="preserve"> Çocukların erişemeyeceği yerde saklayın.</w:t>
      </w:r>
    </w:p>
    <w:p w:rsidR="005646FE" w:rsidRPr="005646FE" w:rsidRDefault="005646FE" w:rsidP="005646FE">
      <w:pPr>
        <w:spacing w:after="0"/>
        <w:rPr>
          <w:rFonts w:ascii="Calibri" w:hAnsi="Calibri" w:cs="Calibri"/>
          <w:b/>
        </w:rPr>
      </w:pPr>
      <w:r w:rsidRPr="005646FE">
        <w:rPr>
          <w:rFonts w:ascii="Calibri" w:hAnsi="Calibri" w:cs="Calibri"/>
          <w:b/>
        </w:rPr>
        <w:t>P270</w:t>
      </w:r>
      <w:r>
        <w:rPr>
          <w:rFonts w:ascii="Calibri" w:hAnsi="Calibri" w:cs="Calibri"/>
          <w:b/>
        </w:rPr>
        <w:t xml:space="preserve"> </w:t>
      </w:r>
      <w:r w:rsidRPr="005646FE">
        <w:rPr>
          <w:rFonts w:cs="Arial"/>
          <w:color w:val="252525"/>
          <w:shd w:val="clear" w:color="auto" w:fill="FFFFFF"/>
        </w:rPr>
        <w:t>Bu ürünü kullanırken hiçbir şey yemeyin, içmeyiniz ve sigara içmeyin.</w:t>
      </w:r>
    </w:p>
    <w:p w:rsidR="005646FE" w:rsidRPr="00E41C1E" w:rsidRDefault="005646FE" w:rsidP="005646FE">
      <w:pPr>
        <w:spacing w:after="0"/>
        <w:rPr>
          <w:rFonts w:ascii="Calibri" w:hAnsi="Calibri" w:cs="Calibri"/>
        </w:rPr>
      </w:pPr>
      <w:r w:rsidRPr="005646FE">
        <w:rPr>
          <w:rFonts w:ascii="Calibri" w:hAnsi="Calibri" w:cs="Calibri"/>
          <w:b/>
        </w:rPr>
        <w:lastRenderedPageBreak/>
        <w:t xml:space="preserve">P301+P312 </w:t>
      </w:r>
      <w:r w:rsidRPr="00E41C1E">
        <w:rPr>
          <w:rFonts w:ascii="Calibri" w:hAnsi="Calibri" w:cs="Calibri"/>
        </w:rPr>
        <w:t>YUTULDUĞUNDA: kendinizi iyi hissetmiyorsanız ZEHİR MERKEZİNİ veya doktoru/hekimi arayın.</w:t>
      </w:r>
    </w:p>
    <w:p w:rsidR="005646FE" w:rsidRPr="00E41C1E" w:rsidRDefault="005646FE" w:rsidP="005646FE">
      <w:pPr>
        <w:spacing w:after="0"/>
        <w:rPr>
          <w:rFonts w:ascii="Calibri" w:hAnsi="Calibri" w:cs="Calibri"/>
          <w:b/>
        </w:rPr>
      </w:pPr>
      <w:r w:rsidRPr="005646FE">
        <w:rPr>
          <w:rFonts w:ascii="Calibri" w:hAnsi="Calibri" w:cs="Calibri"/>
          <w:b/>
        </w:rPr>
        <w:t>P501</w:t>
      </w:r>
      <w:r w:rsidR="00E41C1E" w:rsidRPr="00E41C1E">
        <w:rPr>
          <w:rFonts w:ascii="Arial" w:hAnsi="Arial" w:cs="Arial"/>
          <w:color w:val="252525"/>
          <w:sz w:val="21"/>
          <w:szCs w:val="21"/>
          <w:shd w:val="clear" w:color="auto" w:fill="FFFFFF"/>
        </w:rPr>
        <w:t xml:space="preserve"> </w:t>
      </w:r>
      <w:r w:rsidR="00E41C1E" w:rsidRPr="00E41C1E">
        <w:rPr>
          <w:rFonts w:ascii="Calibri" w:hAnsi="Calibri" w:cs="Arial"/>
          <w:color w:val="252525"/>
          <w:shd w:val="clear" w:color="auto" w:fill="FFFFFF"/>
        </w:rPr>
        <w:t>İçeriği/kabı yönetmenliklere uygun şekilde bertaraf edin.</w:t>
      </w:r>
    </w:p>
    <w:p w:rsidR="00962676" w:rsidRDefault="00962676" w:rsidP="00E65E6B">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2F0FAD" w:rsidRDefault="002F0FAD" w:rsidP="002323CC">
      <w:pPr>
        <w:spacing w:after="0"/>
        <w:rPr>
          <w:rFonts w:ascii="Calibri" w:hAnsi="Calibri" w:cs="Calibri"/>
          <w:b/>
          <w:i/>
        </w:rPr>
      </w:pPr>
    </w:p>
    <w:tbl>
      <w:tblPr>
        <w:tblStyle w:val="TabloKlavuzu"/>
        <w:tblW w:w="7394" w:type="dxa"/>
        <w:tblLook w:val="04A0" w:firstRow="1" w:lastRow="0" w:firstColumn="1" w:lastColumn="0" w:noHBand="0" w:noVBand="1"/>
      </w:tblPr>
      <w:tblGrid>
        <w:gridCol w:w="1655"/>
        <w:gridCol w:w="1304"/>
        <w:gridCol w:w="1198"/>
        <w:gridCol w:w="969"/>
        <w:gridCol w:w="1585"/>
        <w:gridCol w:w="683"/>
      </w:tblGrid>
      <w:tr w:rsidR="00E65E6B" w:rsidRPr="00A77796" w:rsidTr="00A77796">
        <w:tc>
          <w:tcPr>
            <w:tcW w:w="1655" w:type="dxa"/>
          </w:tcPr>
          <w:p w:rsidR="00E65E6B" w:rsidRPr="00A77796" w:rsidRDefault="00E65E6B" w:rsidP="00BB460E">
            <w:pPr>
              <w:rPr>
                <w:rFonts w:ascii="Calibri" w:hAnsi="Calibri" w:cs="Calibri"/>
                <w:b/>
                <w:sz w:val="16"/>
                <w:szCs w:val="16"/>
              </w:rPr>
            </w:pPr>
            <w:r w:rsidRPr="00A77796">
              <w:rPr>
                <w:rFonts w:ascii="Calibri" w:hAnsi="Calibri" w:cs="Calibri"/>
                <w:b/>
                <w:sz w:val="16"/>
                <w:szCs w:val="16"/>
              </w:rPr>
              <w:t>Madde</w:t>
            </w:r>
          </w:p>
        </w:tc>
        <w:tc>
          <w:tcPr>
            <w:tcW w:w="1304" w:type="dxa"/>
          </w:tcPr>
          <w:p w:rsidR="00E65E6B" w:rsidRPr="00A77796" w:rsidRDefault="00E65E6B" w:rsidP="00BB460E">
            <w:pPr>
              <w:rPr>
                <w:rFonts w:ascii="Calibri" w:hAnsi="Calibri" w:cs="Calibri"/>
                <w:b/>
                <w:sz w:val="16"/>
                <w:szCs w:val="16"/>
              </w:rPr>
            </w:pPr>
            <w:proofErr w:type="spellStart"/>
            <w:r w:rsidRPr="00A77796">
              <w:rPr>
                <w:rFonts w:ascii="Calibri" w:hAnsi="Calibri" w:cs="Calibri"/>
                <w:b/>
                <w:sz w:val="16"/>
                <w:szCs w:val="16"/>
              </w:rPr>
              <w:t>Cas</w:t>
            </w:r>
            <w:proofErr w:type="spellEnd"/>
            <w:r w:rsidRPr="00A77796">
              <w:rPr>
                <w:rFonts w:ascii="Calibri" w:hAnsi="Calibri" w:cs="Calibri"/>
                <w:b/>
                <w:sz w:val="16"/>
                <w:szCs w:val="16"/>
              </w:rPr>
              <w:t xml:space="preserve"> No</w:t>
            </w:r>
          </w:p>
        </w:tc>
        <w:tc>
          <w:tcPr>
            <w:tcW w:w="1198" w:type="dxa"/>
          </w:tcPr>
          <w:p w:rsidR="00E65E6B" w:rsidRPr="00A77796" w:rsidRDefault="00E65E6B" w:rsidP="00BB460E">
            <w:pPr>
              <w:rPr>
                <w:rFonts w:ascii="Calibri" w:hAnsi="Calibri" w:cs="Calibri"/>
                <w:b/>
                <w:sz w:val="16"/>
                <w:szCs w:val="16"/>
              </w:rPr>
            </w:pPr>
            <w:r w:rsidRPr="00A77796">
              <w:rPr>
                <w:rFonts w:ascii="Calibri" w:hAnsi="Calibri" w:cs="Calibri"/>
                <w:b/>
                <w:sz w:val="16"/>
                <w:szCs w:val="16"/>
              </w:rPr>
              <w:t>EC No</w:t>
            </w:r>
          </w:p>
        </w:tc>
        <w:tc>
          <w:tcPr>
            <w:tcW w:w="969" w:type="dxa"/>
          </w:tcPr>
          <w:p w:rsidR="00E65E6B" w:rsidRPr="00A77796" w:rsidRDefault="00E65E6B" w:rsidP="00BB460E">
            <w:pPr>
              <w:rPr>
                <w:rFonts w:ascii="Calibri" w:hAnsi="Calibri" w:cs="Calibri"/>
                <w:b/>
                <w:sz w:val="16"/>
                <w:szCs w:val="16"/>
              </w:rPr>
            </w:pPr>
            <w:r w:rsidRPr="00A77796">
              <w:rPr>
                <w:rFonts w:ascii="Calibri" w:hAnsi="Calibri" w:cs="Calibri"/>
                <w:b/>
                <w:sz w:val="16"/>
                <w:szCs w:val="16"/>
              </w:rPr>
              <w:t>%w/w</w:t>
            </w:r>
          </w:p>
        </w:tc>
        <w:tc>
          <w:tcPr>
            <w:tcW w:w="1585" w:type="dxa"/>
          </w:tcPr>
          <w:p w:rsidR="00E65E6B" w:rsidRPr="00A77796" w:rsidRDefault="00E65E6B" w:rsidP="00BB460E">
            <w:pPr>
              <w:rPr>
                <w:rFonts w:ascii="Calibri" w:hAnsi="Calibri" w:cs="Calibri"/>
                <w:b/>
                <w:sz w:val="16"/>
                <w:szCs w:val="16"/>
              </w:rPr>
            </w:pPr>
            <w:r w:rsidRPr="00A77796">
              <w:rPr>
                <w:rFonts w:ascii="Calibri" w:hAnsi="Calibri" w:cs="Calibri"/>
                <w:b/>
                <w:sz w:val="16"/>
                <w:szCs w:val="16"/>
              </w:rPr>
              <w:t>Zararlılık işareti kodu</w:t>
            </w:r>
          </w:p>
        </w:tc>
        <w:tc>
          <w:tcPr>
            <w:tcW w:w="683" w:type="dxa"/>
          </w:tcPr>
          <w:p w:rsidR="00E65E6B" w:rsidRPr="00A77796" w:rsidRDefault="00E65E6B" w:rsidP="00BB460E">
            <w:pPr>
              <w:rPr>
                <w:rFonts w:ascii="Calibri" w:hAnsi="Calibri" w:cs="Calibri"/>
                <w:b/>
                <w:sz w:val="16"/>
                <w:szCs w:val="16"/>
              </w:rPr>
            </w:pPr>
            <w:r w:rsidRPr="00A77796">
              <w:rPr>
                <w:rFonts w:ascii="Calibri" w:hAnsi="Calibri" w:cs="Calibri"/>
                <w:b/>
                <w:sz w:val="16"/>
                <w:szCs w:val="16"/>
              </w:rPr>
              <w:t>H</w:t>
            </w:r>
          </w:p>
        </w:tc>
      </w:tr>
      <w:tr w:rsidR="00E65E6B" w:rsidRPr="00A77796" w:rsidTr="00A77796">
        <w:tc>
          <w:tcPr>
            <w:tcW w:w="1655" w:type="dxa"/>
          </w:tcPr>
          <w:p w:rsidR="00E65E6B" w:rsidRPr="00A77796" w:rsidRDefault="00E65E6B" w:rsidP="00BB460E">
            <w:pPr>
              <w:rPr>
                <w:rFonts w:ascii="Calibri" w:hAnsi="Calibri" w:cs="Calibri"/>
                <w:b/>
                <w:i/>
                <w:sz w:val="16"/>
                <w:szCs w:val="16"/>
              </w:rPr>
            </w:pPr>
            <w:proofErr w:type="spellStart"/>
            <w:r w:rsidRPr="00A77796">
              <w:rPr>
                <w:rFonts w:ascii="Calibri" w:hAnsi="Calibri" w:cs="Calibri"/>
                <w:sz w:val="16"/>
                <w:szCs w:val="16"/>
              </w:rPr>
              <w:t>Metaldehyde</w:t>
            </w:r>
            <w:proofErr w:type="spellEnd"/>
          </w:p>
        </w:tc>
        <w:tc>
          <w:tcPr>
            <w:tcW w:w="1304" w:type="dxa"/>
          </w:tcPr>
          <w:p w:rsidR="00E65E6B" w:rsidRPr="00A77796" w:rsidRDefault="00E65E6B" w:rsidP="00BB460E">
            <w:pPr>
              <w:rPr>
                <w:rFonts w:ascii="Calibri" w:hAnsi="Calibri" w:cs="Calibri"/>
                <w:sz w:val="16"/>
                <w:szCs w:val="16"/>
              </w:rPr>
            </w:pPr>
            <w:r w:rsidRPr="00A77796">
              <w:rPr>
                <w:bCs/>
                <w:sz w:val="16"/>
                <w:szCs w:val="16"/>
              </w:rPr>
              <w:t>108-62-3</w:t>
            </w:r>
          </w:p>
        </w:tc>
        <w:tc>
          <w:tcPr>
            <w:tcW w:w="1198" w:type="dxa"/>
          </w:tcPr>
          <w:p w:rsidR="00E65E6B" w:rsidRPr="00A77796" w:rsidRDefault="00E65E6B" w:rsidP="00BB460E">
            <w:pPr>
              <w:rPr>
                <w:rFonts w:ascii="Calibri" w:hAnsi="Calibri" w:cs="Calibri"/>
                <w:sz w:val="16"/>
                <w:szCs w:val="16"/>
              </w:rPr>
            </w:pPr>
            <w:r w:rsidRPr="00A77796">
              <w:rPr>
                <w:rFonts w:ascii="Calibri" w:hAnsi="Calibri" w:cs="Calibri"/>
                <w:sz w:val="16"/>
                <w:szCs w:val="16"/>
              </w:rPr>
              <w:t>203-600-2</w:t>
            </w:r>
          </w:p>
        </w:tc>
        <w:tc>
          <w:tcPr>
            <w:tcW w:w="969" w:type="dxa"/>
          </w:tcPr>
          <w:p w:rsidR="00E65E6B" w:rsidRPr="00A77796" w:rsidRDefault="00A77796" w:rsidP="00A77796">
            <w:pPr>
              <w:rPr>
                <w:sz w:val="16"/>
                <w:szCs w:val="16"/>
              </w:rPr>
            </w:pPr>
            <w:r>
              <w:rPr>
                <w:sz w:val="16"/>
                <w:szCs w:val="16"/>
              </w:rPr>
              <w:t>6</w:t>
            </w:r>
          </w:p>
        </w:tc>
        <w:tc>
          <w:tcPr>
            <w:tcW w:w="1585" w:type="dxa"/>
          </w:tcPr>
          <w:p w:rsidR="00E65E6B" w:rsidRPr="00A77796" w:rsidRDefault="00E65E6B" w:rsidP="00A77796">
            <w:pPr>
              <w:pStyle w:val="AralkYok"/>
              <w:rPr>
                <w:rFonts w:ascii="Calibri" w:hAnsi="Calibri" w:cs="Calibri"/>
                <w:color w:val="FF0000"/>
                <w:sz w:val="16"/>
                <w:szCs w:val="16"/>
              </w:rPr>
            </w:pPr>
            <w:r w:rsidRPr="00A77796">
              <w:rPr>
                <w:sz w:val="16"/>
                <w:szCs w:val="16"/>
              </w:rPr>
              <w:t>GHS07 A</w:t>
            </w:r>
            <w:r w:rsidR="00A77796">
              <w:rPr>
                <w:sz w:val="16"/>
                <w:szCs w:val="16"/>
              </w:rPr>
              <w:t>k</w:t>
            </w:r>
            <w:r w:rsidRPr="00A77796">
              <w:rPr>
                <w:sz w:val="16"/>
                <w:szCs w:val="16"/>
              </w:rPr>
              <w:t>ut To</w:t>
            </w:r>
            <w:r w:rsidR="00A77796">
              <w:rPr>
                <w:sz w:val="16"/>
                <w:szCs w:val="16"/>
              </w:rPr>
              <w:t>k</w:t>
            </w:r>
            <w:r w:rsidRPr="00A77796">
              <w:rPr>
                <w:sz w:val="16"/>
                <w:szCs w:val="16"/>
              </w:rPr>
              <w:t>. 4</w:t>
            </w:r>
            <w:r w:rsidRPr="00A77796">
              <w:rPr>
                <w:sz w:val="16"/>
                <w:szCs w:val="16"/>
              </w:rPr>
              <w:br/>
            </w:r>
            <w:r w:rsidR="00A77796" w:rsidRPr="00A77796">
              <w:rPr>
                <w:rFonts w:ascii="Calibri" w:hAnsi="Calibri" w:cs="Calibri"/>
                <w:sz w:val="16"/>
                <w:szCs w:val="16"/>
              </w:rPr>
              <w:t>Dikkat</w:t>
            </w:r>
          </w:p>
        </w:tc>
        <w:tc>
          <w:tcPr>
            <w:tcW w:w="683" w:type="dxa"/>
          </w:tcPr>
          <w:p w:rsidR="00E65E6B" w:rsidRPr="00A77796" w:rsidRDefault="00E65E6B" w:rsidP="002F0FAD">
            <w:pPr>
              <w:rPr>
                <w:rFonts w:ascii="Calibri" w:hAnsi="Calibri" w:cs="Calibri"/>
                <w:sz w:val="16"/>
                <w:szCs w:val="16"/>
              </w:rPr>
            </w:pPr>
            <w:r w:rsidRPr="00A77796">
              <w:rPr>
                <w:sz w:val="16"/>
                <w:szCs w:val="16"/>
              </w:rPr>
              <w:t>H302</w:t>
            </w:r>
          </w:p>
        </w:tc>
      </w:tr>
      <w:tr w:rsidR="00E65E6B" w:rsidRPr="00A77796" w:rsidTr="00A77796">
        <w:tc>
          <w:tcPr>
            <w:tcW w:w="1655" w:type="dxa"/>
            <w:vAlign w:val="center"/>
          </w:tcPr>
          <w:p w:rsidR="00E65E6B" w:rsidRPr="00A77796" w:rsidRDefault="00D04F93" w:rsidP="00BB460E">
            <w:pPr>
              <w:rPr>
                <w:sz w:val="16"/>
                <w:szCs w:val="16"/>
              </w:rPr>
            </w:pPr>
            <w:r w:rsidRPr="00A77796">
              <w:rPr>
                <w:sz w:val="16"/>
                <w:szCs w:val="16"/>
              </w:rPr>
              <w:t>Buğday unu</w:t>
            </w:r>
          </w:p>
        </w:tc>
        <w:tc>
          <w:tcPr>
            <w:tcW w:w="1304" w:type="dxa"/>
            <w:vAlign w:val="center"/>
          </w:tcPr>
          <w:p w:rsidR="00E65E6B" w:rsidRPr="00A77796" w:rsidRDefault="00D04F93" w:rsidP="00BB460E">
            <w:pPr>
              <w:rPr>
                <w:sz w:val="16"/>
                <w:szCs w:val="16"/>
                <w:lang w:eastAsia="zh-CN"/>
              </w:rPr>
            </w:pPr>
            <w:r w:rsidRPr="00A77796">
              <w:rPr>
                <w:sz w:val="16"/>
                <w:szCs w:val="16"/>
                <w:lang w:val="vi-VN" w:eastAsia="zh-CN"/>
              </w:rPr>
              <w:t>130498-22-5</w:t>
            </w:r>
          </w:p>
        </w:tc>
        <w:tc>
          <w:tcPr>
            <w:tcW w:w="1198" w:type="dxa"/>
          </w:tcPr>
          <w:p w:rsidR="00E65E6B" w:rsidRPr="00A77796" w:rsidRDefault="00D04F93" w:rsidP="00BB460E">
            <w:pPr>
              <w:rPr>
                <w:rFonts w:ascii="Calibri" w:hAnsi="Calibri" w:cs="Calibri"/>
                <w:b/>
                <w:i/>
                <w:sz w:val="16"/>
                <w:szCs w:val="16"/>
              </w:rPr>
            </w:pPr>
            <w:r w:rsidRPr="00A77796">
              <w:rPr>
                <w:rFonts w:ascii="Calibri" w:hAnsi="Calibri" w:cs="Calibri"/>
                <w:b/>
                <w:i/>
                <w:sz w:val="16"/>
                <w:szCs w:val="16"/>
              </w:rPr>
              <w:t>-</w:t>
            </w:r>
          </w:p>
        </w:tc>
        <w:tc>
          <w:tcPr>
            <w:tcW w:w="969" w:type="dxa"/>
          </w:tcPr>
          <w:p w:rsidR="00E65E6B" w:rsidRPr="00A77796" w:rsidRDefault="00D04F93" w:rsidP="00BB460E">
            <w:pPr>
              <w:rPr>
                <w:rFonts w:ascii="Calibri" w:hAnsi="Calibri" w:cs="Calibri"/>
                <w:sz w:val="16"/>
                <w:szCs w:val="16"/>
              </w:rPr>
            </w:pPr>
            <w:r w:rsidRPr="00A77796">
              <w:rPr>
                <w:rFonts w:ascii="Calibri" w:hAnsi="Calibri" w:cs="Calibri"/>
                <w:sz w:val="16"/>
                <w:szCs w:val="16"/>
              </w:rPr>
              <w:t>100’e tamamlanır</w:t>
            </w:r>
          </w:p>
        </w:tc>
        <w:tc>
          <w:tcPr>
            <w:tcW w:w="1585" w:type="dxa"/>
          </w:tcPr>
          <w:p w:rsidR="00E65E6B" w:rsidRPr="00A77796" w:rsidRDefault="00592EF2" w:rsidP="00BB460E">
            <w:pPr>
              <w:rPr>
                <w:rFonts w:ascii="Calibri" w:hAnsi="Calibri" w:cs="Calibri"/>
                <w:sz w:val="16"/>
                <w:szCs w:val="16"/>
              </w:rPr>
            </w:pPr>
            <w:r w:rsidRPr="00A77796">
              <w:rPr>
                <w:rFonts w:ascii="Calibri" w:hAnsi="Calibri" w:cs="Calibri"/>
                <w:sz w:val="16"/>
                <w:szCs w:val="16"/>
              </w:rPr>
              <w:t>--</w:t>
            </w:r>
          </w:p>
        </w:tc>
        <w:tc>
          <w:tcPr>
            <w:tcW w:w="683" w:type="dxa"/>
          </w:tcPr>
          <w:p w:rsidR="00E65E6B" w:rsidRPr="00A77796" w:rsidRDefault="00592EF2" w:rsidP="00BB460E">
            <w:pPr>
              <w:rPr>
                <w:rFonts w:ascii="Calibri" w:hAnsi="Calibri" w:cs="Calibri"/>
                <w:sz w:val="16"/>
                <w:szCs w:val="16"/>
              </w:rPr>
            </w:pPr>
            <w:r w:rsidRPr="00A77796">
              <w:rPr>
                <w:rFonts w:ascii="Calibri" w:hAnsi="Calibri" w:cs="Calibri"/>
                <w:sz w:val="16"/>
                <w:szCs w:val="16"/>
              </w:rPr>
              <w:t>--</w:t>
            </w:r>
          </w:p>
        </w:tc>
      </w:tr>
      <w:tr w:rsidR="00482045" w:rsidRPr="00A77796" w:rsidTr="00A77796">
        <w:tc>
          <w:tcPr>
            <w:tcW w:w="1655" w:type="dxa"/>
            <w:vAlign w:val="center"/>
          </w:tcPr>
          <w:p w:rsidR="00482045" w:rsidRPr="00A77796" w:rsidRDefault="00482045" w:rsidP="00BB460E">
            <w:pPr>
              <w:rPr>
                <w:sz w:val="16"/>
                <w:szCs w:val="16"/>
              </w:rPr>
            </w:pPr>
            <w:r w:rsidRPr="00482045">
              <w:rPr>
                <w:sz w:val="16"/>
                <w:szCs w:val="16"/>
              </w:rPr>
              <w:t>Buğday kepeği</w:t>
            </w:r>
          </w:p>
        </w:tc>
        <w:tc>
          <w:tcPr>
            <w:tcW w:w="1304" w:type="dxa"/>
            <w:vAlign w:val="center"/>
          </w:tcPr>
          <w:p w:rsidR="00482045" w:rsidRPr="00A77796" w:rsidRDefault="00482045" w:rsidP="00BB460E">
            <w:pPr>
              <w:rPr>
                <w:sz w:val="16"/>
                <w:szCs w:val="16"/>
                <w:lang w:val="vi-VN" w:eastAsia="zh-CN"/>
              </w:rPr>
            </w:pPr>
            <w:r w:rsidRPr="00482045">
              <w:rPr>
                <w:sz w:val="16"/>
                <w:szCs w:val="16"/>
                <w:lang w:eastAsia="zh-CN"/>
              </w:rPr>
              <w:t>116469–86–4</w:t>
            </w:r>
          </w:p>
        </w:tc>
        <w:tc>
          <w:tcPr>
            <w:tcW w:w="1198" w:type="dxa"/>
          </w:tcPr>
          <w:p w:rsidR="00482045" w:rsidRPr="00A77796" w:rsidRDefault="00482045" w:rsidP="00BB460E">
            <w:pPr>
              <w:rPr>
                <w:rFonts w:ascii="Calibri" w:hAnsi="Calibri" w:cs="Calibri"/>
                <w:b/>
                <w:i/>
                <w:sz w:val="16"/>
                <w:szCs w:val="16"/>
              </w:rPr>
            </w:pPr>
            <w:r>
              <w:rPr>
                <w:rFonts w:ascii="Calibri" w:hAnsi="Calibri" w:cs="Calibri"/>
                <w:b/>
                <w:i/>
                <w:sz w:val="16"/>
                <w:szCs w:val="16"/>
              </w:rPr>
              <w:t>-</w:t>
            </w:r>
          </w:p>
        </w:tc>
        <w:tc>
          <w:tcPr>
            <w:tcW w:w="969" w:type="dxa"/>
          </w:tcPr>
          <w:p w:rsidR="00482045" w:rsidRPr="00A77796" w:rsidRDefault="00482045" w:rsidP="00BB460E">
            <w:pPr>
              <w:rPr>
                <w:rFonts w:ascii="Calibri" w:hAnsi="Calibri" w:cs="Calibri"/>
                <w:sz w:val="16"/>
                <w:szCs w:val="16"/>
              </w:rPr>
            </w:pPr>
            <w:r>
              <w:rPr>
                <w:rFonts w:ascii="Calibri" w:hAnsi="Calibri" w:cs="Calibri"/>
                <w:sz w:val="16"/>
                <w:szCs w:val="16"/>
              </w:rPr>
              <w:t>10</w:t>
            </w:r>
          </w:p>
        </w:tc>
        <w:tc>
          <w:tcPr>
            <w:tcW w:w="1585" w:type="dxa"/>
          </w:tcPr>
          <w:p w:rsidR="00482045" w:rsidRPr="00A77796" w:rsidRDefault="00103500" w:rsidP="00BB460E">
            <w:pPr>
              <w:rPr>
                <w:rFonts w:ascii="Calibri" w:hAnsi="Calibri" w:cs="Calibri"/>
                <w:sz w:val="16"/>
                <w:szCs w:val="16"/>
              </w:rPr>
            </w:pPr>
            <w:r>
              <w:rPr>
                <w:rFonts w:ascii="Calibri" w:hAnsi="Calibri" w:cs="Calibri"/>
                <w:sz w:val="16"/>
                <w:szCs w:val="16"/>
              </w:rPr>
              <w:t>--</w:t>
            </w:r>
          </w:p>
        </w:tc>
        <w:tc>
          <w:tcPr>
            <w:tcW w:w="683" w:type="dxa"/>
          </w:tcPr>
          <w:p w:rsidR="00482045" w:rsidRPr="00A77796" w:rsidRDefault="00103500" w:rsidP="00BB460E">
            <w:pPr>
              <w:rPr>
                <w:rFonts w:ascii="Calibri" w:hAnsi="Calibri" w:cs="Calibri"/>
                <w:sz w:val="16"/>
                <w:szCs w:val="16"/>
              </w:rPr>
            </w:pPr>
            <w:r>
              <w:rPr>
                <w:rFonts w:ascii="Calibri" w:hAnsi="Calibri" w:cs="Calibri"/>
                <w:sz w:val="16"/>
                <w:szCs w:val="16"/>
              </w:rPr>
              <w:t>--</w:t>
            </w:r>
          </w:p>
        </w:tc>
      </w:tr>
      <w:tr w:rsidR="00482045" w:rsidRPr="00A77796" w:rsidTr="00A77796">
        <w:tc>
          <w:tcPr>
            <w:tcW w:w="1655" w:type="dxa"/>
            <w:vAlign w:val="center"/>
          </w:tcPr>
          <w:p w:rsidR="00482045" w:rsidRPr="00482045" w:rsidRDefault="00482045" w:rsidP="00BB460E">
            <w:pPr>
              <w:rPr>
                <w:sz w:val="16"/>
                <w:szCs w:val="16"/>
              </w:rPr>
            </w:pPr>
            <w:r w:rsidRPr="00482045">
              <w:rPr>
                <w:sz w:val="16"/>
                <w:szCs w:val="16"/>
                <w:lang w:val="vi-VN"/>
              </w:rPr>
              <w:t>Calcium stearate</w:t>
            </w:r>
          </w:p>
        </w:tc>
        <w:tc>
          <w:tcPr>
            <w:tcW w:w="1304" w:type="dxa"/>
            <w:vAlign w:val="center"/>
          </w:tcPr>
          <w:p w:rsidR="00482045" w:rsidRPr="00482045" w:rsidRDefault="00482045" w:rsidP="00BB460E">
            <w:pPr>
              <w:rPr>
                <w:sz w:val="16"/>
                <w:szCs w:val="16"/>
                <w:lang w:eastAsia="zh-CN"/>
              </w:rPr>
            </w:pPr>
            <w:bookmarkStart w:id="0" w:name="_GoBack"/>
            <w:r w:rsidRPr="00482045">
              <w:rPr>
                <w:sz w:val="16"/>
                <w:szCs w:val="16"/>
                <w:lang w:eastAsia="zh-CN"/>
              </w:rPr>
              <w:t>1592–23–0</w:t>
            </w:r>
            <w:bookmarkEnd w:id="0"/>
          </w:p>
        </w:tc>
        <w:tc>
          <w:tcPr>
            <w:tcW w:w="1198" w:type="dxa"/>
          </w:tcPr>
          <w:p w:rsidR="00482045" w:rsidRDefault="00482045" w:rsidP="00BB460E">
            <w:pPr>
              <w:rPr>
                <w:rFonts w:ascii="Calibri" w:hAnsi="Calibri" w:cs="Calibri"/>
                <w:b/>
                <w:i/>
                <w:sz w:val="16"/>
                <w:szCs w:val="16"/>
              </w:rPr>
            </w:pPr>
            <w:r>
              <w:rPr>
                <w:rFonts w:ascii="Calibri" w:hAnsi="Calibri" w:cs="Calibri"/>
                <w:b/>
                <w:i/>
                <w:sz w:val="16"/>
                <w:szCs w:val="16"/>
              </w:rPr>
              <w:t>-</w:t>
            </w:r>
          </w:p>
        </w:tc>
        <w:tc>
          <w:tcPr>
            <w:tcW w:w="969" w:type="dxa"/>
          </w:tcPr>
          <w:p w:rsidR="00482045" w:rsidRDefault="00482045" w:rsidP="00BB460E">
            <w:pPr>
              <w:rPr>
                <w:rFonts w:ascii="Calibri" w:hAnsi="Calibri" w:cs="Calibri"/>
                <w:sz w:val="16"/>
                <w:szCs w:val="16"/>
              </w:rPr>
            </w:pPr>
            <w:r>
              <w:rPr>
                <w:rFonts w:ascii="Calibri" w:hAnsi="Calibri" w:cs="Calibri"/>
                <w:sz w:val="16"/>
                <w:szCs w:val="16"/>
              </w:rPr>
              <w:t>6</w:t>
            </w:r>
          </w:p>
        </w:tc>
        <w:tc>
          <w:tcPr>
            <w:tcW w:w="1585" w:type="dxa"/>
          </w:tcPr>
          <w:p w:rsidR="00482045" w:rsidRPr="00A77796" w:rsidRDefault="00103500" w:rsidP="00BB460E">
            <w:pPr>
              <w:rPr>
                <w:rFonts w:ascii="Calibri" w:hAnsi="Calibri" w:cs="Calibri"/>
                <w:sz w:val="16"/>
                <w:szCs w:val="16"/>
              </w:rPr>
            </w:pPr>
            <w:r w:rsidRPr="00103500">
              <w:rPr>
                <w:rFonts w:ascii="Calibri" w:hAnsi="Calibri" w:cs="Calibri"/>
                <w:sz w:val="16"/>
                <w:szCs w:val="16"/>
              </w:rPr>
              <w:t>(EC) No 1272/2008 düzenlemesine göre tehlikeli olmayan madde veya karışım.</w:t>
            </w:r>
          </w:p>
        </w:tc>
        <w:tc>
          <w:tcPr>
            <w:tcW w:w="683" w:type="dxa"/>
          </w:tcPr>
          <w:p w:rsidR="00103500" w:rsidRDefault="00103500" w:rsidP="00BB460E">
            <w:pPr>
              <w:rPr>
                <w:rFonts w:ascii="Calibri" w:hAnsi="Calibri" w:cs="Calibri"/>
                <w:sz w:val="16"/>
                <w:szCs w:val="16"/>
              </w:rPr>
            </w:pPr>
          </w:p>
          <w:p w:rsidR="00103500" w:rsidRDefault="00103500" w:rsidP="00BB460E">
            <w:pPr>
              <w:rPr>
                <w:rFonts w:ascii="Calibri" w:hAnsi="Calibri" w:cs="Calibri"/>
                <w:sz w:val="16"/>
                <w:szCs w:val="16"/>
              </w:rPr>
            </w:pPr>
          </w:p>
          <w:p w:rsidR="00482045" w:rsidRPr="00A77796" w:rsidRDefault="00103500" w:rsidP="00BB460E">
            <w:pPr>
              <w:rPr>
                <w:rFonts w:ascii="Calibri" w:hAnsi="Calibri" w:cs="Calibri"/>
                <w:sz w:val="16"/>
                <w:szCs w:val="16"/>
              </w:rPr>
            </w:pPr>
            <w:r>
              <w:rPr>
                <w:rFonts w:ascii="Calibri" w:hAnsi="Calibri" w:cs="Calibri"/>
                <w:sz w:val="16"/>
                <w:szCs w:val="16"/>
              </w:rPr>
              <w:t>--</w:t>
            </w:r>
          </w:p>
        </w:tc>
      </w:tr>
      <w:tr w:rsidR="00103500" w:rsidRPr="00A77796" w:rsidTr="00A77796">
        <w:tc>
          <w:tcPr>
            <w:tcW w:w="1655" w:type="dxa"/>
            <w:vAlign w:val="center"/>
          </w:tcPr>
          <w:p w:rsidR="00103500" w:rsidRPr="00482045" w:rsidRDefault="00103500" w:rsidP="00BB460E">
            <w:pPr>
              <w:rPr>
                <w:sz w:val="16"/>
                <w:szCs w:val="16"/>
                <w:lang w:val="vi-VN"/>
              </w:rPr>
            </w:pPr>
            <w:r w:rsidRPr="00103500">
              <w:rPr>
                <w:sz w:val="16"/>
                <w:szCs w:val="16"/>
              </w:rPr>
              <w:t>Talk pudrası</w:t>
            </w:r>
          </w:p>
        </w:tc>
        <w:tc>
          <w:tcPr>
            <w:tcW w:w="1304" w:type="dxa"/>
            <w:vAlign w:val="center"/>
          </w:tcPr>
          <w:p w:rsidR="00103500" w:rsidRPr="00482045" w:rsidRDefault="00103500" w:rsidP="00BB460E">
            <w:pPr>
              <w:rPr>
                <w:sz w:val="16"/>
                <w:szCs w:val="16"/>
                <w:lang w:eastAsia="zh-CN"/>
              </w:rPr>
            </w:pPr>
            <w:r w:rsidRPr="00103500">
              <w:rPr>
                <w:sz w:val="16"/>
                <w:szCs w:val="16"/>
                <w:lang w:eastAsia="zh-CN"/>
              </w:rPr>
              <w:t>14807–96–6</w:t>
            </w:r>
          </w:p>
        </w:tc>
        <w:tc>
          <w:tcPr>
            <w:tcW w:w="1198" w:type="dxa"/>
          </w:tcPr>
          <w:p w:rsidR="00103500" w:rsidRDefault="00103500" w:rsidP="00BB460E">
            <w:pPr>
              <w:rPr>
                <w:rFonts w:ascii="Calibri" w:hAnsi="Calibri" w:cs="Calibri"/>
                <w:b/>
                <w:i/>
                <w:sz w:val="16"/>
                <w:szCs w:val="16"/>
              </w:rPr>
            </w:pPr>
            <w:r>
              <w:rPr>
                <w:rFonts w:ascii="Calibri" w:hAnsi="Calibri" w:cs="Calibri"/>
                <w:b/>
                <w:i/>
                <w:sz w:val="16"/>
                <w:szCs w:val="16"/>
              </w:rPr>
              <w:t>-</w:t>
            </w:r>
          </w:p>
        </w:tc>
        <w:tc>
          <w:tcPr>
            <w:tcW w:w="969" w:type="dxa"/>
          </w:tcPr>
          <w:p w:rsidR="00103500" w:rsidRDefault="00103500" w:rsidP="00BB460E">
            <w:pPr>
              <w:rPr>
                <w:rFonts w:ascii="Calibri" w:hAnsi="Calibri" w:cs="Calibri"/>
                <w:sz w:val="16"/>
                <w:szCs w:val="16"/>
              </w:rPr>
            </w:pPr>
            <w:r>
              <w:rPr>
                <w:rFonts w:ascii="Calibri" w:hAnsi="Calibri" w:cs="Calibri"/>
                <w:sz w:val="16"/>
                <w:szCs w:val="16"/>
              </w:rPr>
              <w:t>6</w:t>
            </w:r>
          </w:p>
        </w:tc>
        <w:tc>
          <w:tcPr>
            <w:tcW w:w="1585" w:type="dxa"/>
          </w:tcPr>
          <w:p w:rsidR="00103500" w:rsidRPr="00A77796" w:rsidRDefault="00103500" w:rsidP="00BB460E">
            <w:pPr>
              <w:rPr>
                <w:rFonts w:ascii="Calibri" w:hAnsi="Calibri" w:cs="Calibri"/>
                <w:sz w:val="16"/>
                <w:szCs w:val="16"/>
              </w:rPr>
            </w:pPr>
            <w:r w:rsidRPr="00103500">
              <w:rPr>
                <w:rFonts w:ascii="Calibri" w:hAnsi="Calibri" w:cs="Calibri"/>
                <w:sz w:val="16"/>
                <w:szCs w:val="16"/>
              </w:rPr>
              <w:t>(EC) No 1272/2008 düzenlemesine göre tehlikeli olmayan madde veya karışım.</w:t>
            </w:r>
          </w:p>
        </w:tc>
        <w:tc>
          <w:tcPr>
            <w:tcW w:w="683" w:type="dxa"/>
          </w:tcPr>
          <w:p w:rsidR="00103500" w:rsidRDefault="00103500" w:rsidP="00BB460E">
            <w:pPr>
              <w:rPr>
                <w:rFonts w:ascii="Calibri" w:hAnsi="Calibri" w:cs="Calibri"/>
                <w:sz w:val="16"/>
                <w:szCs w:val="16"/>
              </w:rPr>
            </w:pPr>
          </w:p>
          <w:p w:rsidR="00103500" w:rsidRDefault="00103500" w:rsidP="00BB460E">
            <w:pPr>
              <w:rPr>
                <w:rFonts w:ascii="Calibri" w:hAnsi="Calibri" w:cs="Calibri"/>
                <w:sz w:val="16"/>
                <w:szCs w:val="16"/>
              </w:rPr>
            </w:pPr>
          </w:p>
          <w:p w:rsidR="00103500" w:rsidRPr="00A77796" w:rsidRDefault="00103500" w:rsidP="00BB460E">
            <w:pPr>
              <w:rPr>
                <w:rFonts w:ascii="Calibri" w:hAnsi="Calibri" w:cs="Calibri"/>
                <w:sz w:val="16"/>
                <w:szCs w:val="16"/>
              </w:rPr>
            </w:pPr>
            <w:r>
              <w:rPr>
                <w:rFonts w:ascii="Calibri" w:hAnsi="Calibri" w:cs="Calibri"/>
                <w:sz w:val="16"/>
                <w:szCs w:val="16"/>
              </w:rPr>
              <w:t>--</w:t>
            </w:r>
          </w:p>
        </w:tc>
      </w:tr>
      <w:tr w:rsidR="00A77796" w:rsidRPr="00A77796" w:rsidTr="00A77796">
        <w:tc>
          <w:tcPr>
            <w:tcW w:w="1655" w:type="dxa"/>
            <w:vAlign w:val="center"/>
          </w:tcPr>
          <w:p w:rsidR="00A77796" w:rsidRPr="00A77796" w:rsidRDefault="00A77796" w:rsidP="00BB460E">
            <w:pPr>
              <w:rPr>
                <w:sz w:val="16"/>
                <w:szCs w:val="16"/>
              </w:rPr>
            </w:pPr>
            <w:r>
              <w:rPr>
                <w:sz w:val="16"/>
                <w:szCs w:val="16"/>
              </w:rPr>
              <w:t xml:space="preserve">Diğer yardımcı </w:t>
            </w:r>
            <w:proofErr w:type="spellStart"/>
            <w:r>
              <w:rPr>
                <w:sz w:val="16"/>
                <w:szCs w:val="16"/>
              </w:rPr>
              <w:t>malz</w:t>
            </w:r>
            <w:proofErr w:type="spellEnd"/>
            <w:r>
              <w:rPr>
                <w:sz w:val="16"/>
                <w:szCs w:val="16"/>
              </w:rPr>
              <w:t>.</w:t>
            </w:r>
          </w:p>
        </w:tc>
        <w:tc>
          <w:tcPr>
            <w:tcW w:w="1304" w:type="dxa"/>
            <w:vAlign w:val="center"/>
          </w:tcPr>
          <w:p w:rsidR="00A77796" w:rsidRPr="00A77796" w:rsidRDefault="00A77796" w:rsidP="00A77796">
            <w:pPr>
              <w:jc w:val="center"/>
              <w:rPr>
                <w:sz w:val="16"/>
                <w:szCs w:val="16"/>
                <w:lang w:eastAsia="zh-CN"/>
              </w:rPr>
            </w:pPr>
            <w:r>
              <w:rPr>
                <w:sz w:val="16"/>
                <w:szCs w:val="16"/>
                <w:lang w:eastAsia="zh-CN"/>
              </w:rPr>
              <w:t>--</w:t>
            </w:r>
          </w:p>
        </w:tc>
        <w:tc>
          <w:tcPr>
            <w:tcW w:w="1198" w:type="dxa"/>
          </w:tcPr>
          <w:p w:rsidR="00A77796" w:rsidRPr="00A77796" w:rsidRDefault="00A77796" w:rsidP="00BB460E">
            <w:pPr>
              <w:rPr>
                <w:rFonts w:ascii="Calibri" w:hAnsi="Calibri" w:cs="Calibri"/>
                <w:b/>
                <w:sz w:val="16"/>
                <w:szCs w:val="16"/>
              </w:rPr>
            </w:pPr>
            <w:r>
              <w:rPr>
                <w:rFonts w:ascii="Calibri" w:hAnsi="Calibri" w:cs="Calibri"/>
                <w:b/>
                <w:sz w:val="16"/>
                <w:szCs w:val="16"/>
              </w:rPr>
              <w:t>--</w:t>
            </w:r>
          </w:p>
        </w:tc>
        <w:tc>
          <w:tcPr>
            <w:tcW w:w="969" w:type="dxa"/>
          </w:tcPr>
          <w:p w:rsidR="00A77796" w:rsidRPr="00A77796" w:rsidRDefault="00482045" w:rsidP="00BB460E">
            <w:pPr>
              <w:rPr>
                <w:rFonts w:ascii="Calibri" w:hAnsi="Calibri" w:cs="Calibri"/>
                <w:sz w:val="16"/>
                <w:szCs w:val="16"/>
              </w:rPr>
            </w:pPr>
            <w:r>
              <w:rPr>
                <w:rFonts w:ascii="Calibri" w:hAnsi="Calibri" w:cs="Calibri"/>
                <w:sz w:val="16"/>
                <w:szCs w:val="16"/>
              </w:rPr>
              <w:t>2</w:t>
            </w:r>
          </w:p>
        </w:tc>
        <w:tc>
          <w:tcPr>
            <w:tcW w:w="1585" w:type="dxa"/>
          </w:tcPr>
          <w:p w:rsidR="00A77796" w:rsidRPr="00A77796" w:rsidRDefault="00A77796" w:rsidP="00BB460E">
            <w:pPr>
              <w:rPr>
                <w:rFonts w:ascii="Calibri" w:hAnsi="Calibri" w:cs="Calibri"/>
                <w:sz w:val="16"/>
                <w:szCs w:val="16"/>
              </w:rPr>
            </w:pPr>
            <w:r w:rsidRPr="00A77796">
              <w:rPr>
                <w:rFonts w:ascii="Calibri" w:hAnsi="Calibri" w:cs="Calibri"/>
                <w:sz w:val="16"/>
                <w:szCs w:val="16"/>
              </w:rPr>
              <w:t>Tehlikeli olmayan madde veya karışım</w:t>
            </w:r>
          </w:p>
        </w:tc>
        <w:tc>
          <w:tcPr>
            <w:tcW w:w="683" w:type="dxa"/>
          </w:tcPr>
          <w:p w:rsidR="00A77796" w:rsidRPr="00A77796" w:rsidRDefault="00A77796" w:rsidP="00BB460E">
            <w:pPr>
              <w:rPr>
                <w:rFonts w:ascii="Calibri" w:hAnsi="Calibri" w:cs="Calibri"/>
                <w:sz w:val="16"/>
                <w:szCs w:val="16"/>
              </w:rPr>
            </w:pPr>
            <w:r>
              <w:rPr>
                <w:rFonts w:ascii="Calibri" w:hAnsi="Calibri" w:cs="Calibri"/>
                <w:sz w:val="16"/>
                <w:szCs w:val="16"/>
              </w:rPr>
              <w:t>--</w:t>
            </w:r>
          </w:p>
        </w:tc>
      </w:tr>
    </w:tbl>
    <w:p w:rsidR="002F0FAD" w:rsidRDefault="002F0FAD" w:rsidP="002323CC">
      <w:pPr>
        <w:spacing w:after="0"/>
        <w:rPr>
          <w:rFonts w:ascii="Calibri" w:hAnsi="Calibri" w:cs="Calibri"/>
          <w:b/>
          <w:i/>
        </w:rPr>
      </w:pPr>
    </w:p>
    <w:p w:rsidR="00962676" w:rsidRPr="00474AB4" w:rsidRDefault="00962676" w:rsidP="00E65E6B">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540217" w:rsidRPr="00540217" w:rsidRDefault="00540217" w:rsidP="00540217">
      <w:pPr>
        <w:autoSpaceDE w:val="0"/>
        <w:autoSpaceDN w:val="0"/>
        <w:adjustRightInd w:val="0"/>
        <w:spacing w:after="0"/>
        <w:rPr>
          <w:rFonts w:ascii="Calibri" w:eastAsia="Times New Roman" w:hAnsi="Calibri" w:cs="Calibri"/>
          <w:lang w:eastAsia="tr-TR"/>
        </w:rPr>
      </w:pPr>
      <w:r w:rsidRPr="00540217">
        <w:rPr>
          <w:rFonts w:ascii="Calibri" w:eastAsia="Times New Roman" w:hAnsi="Calibri" w:cs="Calibri"/>
          <w:b/>
          <w:lang w:eastAsia="tr-TR"/>
        </w:rPr>
        <w:t xml:space="preserve">Gözle teması halinde: </w:t>
      </w:r>
      <w:r w:rsidRPr="00540217">
        <w:rPr>
          <w:rFonts w:ascii="Calibri" w:eastAsia="Times New Roman" w:hAnsi="Calibri" w:cs="Calibri"/>
          <w:lang w:eastAsia="tr-TR"/>
        </w:rPr>
        <w:t>Derhal en az 15 dakika bol miktarda temiz ve soğuk su ile yıkayın. Yıkama sırasında göz kapaklarını ayrı tutun. Tahriş gelişir veya devam ederse derhal bir doktora başvurun.</w:t>
      </w:r>
    </w:p>
    <w:p w:rsidR="00540217" w:rsidRPr="00540217" w:rsidRDefault="00540217" w:rsidP="00540217">
      <w:pPr>
        <w:autoSpaceDE w:val="0"/>
        <w:autoSpaceDN w:val="0"/>
        <w:adjustRightInd w:val="0"/>
        <w:spacing w:after="0"/>
        <w:rPr>
          <w:rFonts w:ascii="Calibri" w:eastAsia="Times New Roman" w:hAnsi="Calibri" w:cs="Calibri"/>
          <w:b/>
          <w:lang w:eastAsia="tr-TR"/>
        </w:rPr>
      </w:pPr>
      <w:r w:rsidRPr="00540217">
        <w:rPr>
          <w:rFonts w:ascii="Calibri" w:eastAsia="Times New Roman" w:hAnsi="Calibri" w:cs="Calibri"/>
          <w:b/>
          <w:lang w:eastAsia="tr-TR"/>
        </w:rPr>
        <w:t xml:space="preserve">Solunması durumunda: </w:t>
      </w:r>
      <w:r w:rsidRPr="00540217">
        <w:rPr>
          <w:rFonts w:ascii="Calibri" w:eastAsia="Times New Roman" w:hAnsi="Calibri" w:cs="Calibri"/>
          <w:lang w:eastAsia="tr-TR"/>
        </w:rPr>
        <w:t>Kazazedeyi temiz havaya çıkarın. Solunum durmuş ise, kurbanın hava yolu temizleyin ve suni solunum uygulayın. Nefes almakta güçlük çekiyorsa, oksijen verin. Derhal bir doktora başvurun.</w:t>
      </w:r>
    </w:p>
    <w:p w:rsidR="00540217" w:rsidRPr="00540217" w:rsidRDefault="00540217" w:rsidP="00540217">
      <w:pPr>
        <w:autoSpaceDE w:val="0"/>
        <w:autoSpaceDN w:val="0"/>
        <w:adjustRightInd w:val="0"/>
        <w:spacing w:after="0"/>
        <w:rPr>
          <w:rFonts w:ascii="Calibri" w:eastAsia="Times New Roman" w:hAnsi="Calibri" w:cs="Calibri"/>
          <w:b/>
          <w:lang w:eastAsia="tr-TR"/>
        </w:rPr>
      </w:pPr>
      <w:r w:rsidRPr="00540217">
        <w:rPr>
          <w:rFonts w:ascii="Calibri" w:eastAsia="Times New Roman" w:hAnsi="Calibri" w:cs="Calibri"/>
          <w:b/>
          <w:lang w:eastAsia="tr-TR"/>
        </w:rPr>
        <w:t xml:space="preserve">Yutulması durumunda: </w:t>
      </w:r>
      <w:r w:rsidRPr="00540217">
        <w:rPr>
          <w:rFonts w:ascii="Calibri" w:eastAsia="Times New Roman" w:hAnsi="Calibri" w:cs="Calibri"/>
          <w:lang w:eastAsia="tr-TR"/>
        </w:rPr>
        <w:t>Yutulması halinde hemen su 3–4 bardak verin. Kusturmayın. Kusma meydana gelirse, tekrar sıvı verin. Derhal tıbbi yardım alın. Bilinci yerinde olmayan hastaya ağızdan bir şey vermeyin.</w:t>
      </w:r>
    </w:p>
    <w:p w:rsidR="00540217" w:rsidRPr="00540217" w:rsidRDefault="00540217" w:rsidP="00540217">
      <w:pPr>
        <w:autoSpaceDE w:val="0"/>
        <w:autoSpaceDN w:val="0"/>
        <w:adjustRightInd w:val="0"/>
        <w:spacing w:after="0"/>
        <w:rPr>
          <w:rFonts w:ascii="Calibri" w:eastAsia="Times New Roman" w:hAnsi="Calibri" w:cs="Calibri"/>
          <w:b/>
          <w:lang w:eastAsia="tr-TR"/>
        </w:rPr>
      </w:pPr>
      <w:r w:rsidRPr="00540217">
        <w:rPr>
          <w:rFonts w:ascii="Calibri" w:eastAsia="Times New Roman" w:hAnsi="Calibri" w:cs="Calibri"/>
          <w:b/>
          <w:lang w:eastAsia="tr-TR"/>
        </w:rPr>
        <w:t xml:space="preserve">Cilt ile teması halinde: </w:t>
      </w:r>
      <w:r w:rsidRPr="00540217">
        <w:rPr>
          <w:rFonts w:ascii="Calibri" w:eastAsia="Times New Roman" w:hAnsi="Calibri" w:cs="Calibri"/>
          <w:lang w:eastAsia="tr-TR"/>
        </w:rPr>
        <w:t>Derhal sabun ve ılık su ile kirlenen alanı yıkayın. Bulaşmış giysileri çıkarın. Yeniden kullanmadan önce giysileri yıkayın. Cilt tahrişi oluşursa, derhal bir doktora başvurun.</w:t>
      </w:r>
    </w:p>
    <w:p w:rsidR="00962676" w:rsidRDefault="00474AB4" w:rsidP="00E65E6B">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540217" w:rsidRPr="00540217" w:rsidRDefault="00540217" w:rsidP="00540217">
      <w:pPr>
        <w:spacing w:after="0"/>
        <w:rPr>
          <w:rFonts w:ascii="Calibri" w:eastAsia="Times New Roman" w:hAnsi="Calibri" w:cs="Calibri"/>
          <w:b/>
          <w:lang w:eastAsia="tr-TR"/>
        </w:rPr>
      </w:pPr>
      <w:r w:rsidRPr="00540217">
        <w:rPr>
          <w:rFonts w:ascii="Calibri" w:eastAsia="Times New Roman" w:hAnsi="Calibri" w:cs="Calibri"/>
          <w:b/>
          <w:lang w:eastAsia="tr-TR"/>
        </w:rPr>
        <w:t xml:space="preserve">Yanıcılık: </w:t>
      </w:r>
      <w:r w:rsidRPr="00540217">
        <w:rPr>
          <w:rFonts w:ascii="Calibri" w:eastAsia="Times New Roman" w:hAnsi="Calibri" w:cs="Calibri"/>
          <w:lang w:eastAsia="tr-TR"/>
        </w:rPr>
        <w:t>Ürün yanıcı değildir.</w:t>
      </w:r>
    </w:p>
    <w:p w:rsidR="00540217" w:rsidRPr="00540217" w:rsidRDefault="00540217" w:rsidP="00540217">
      <w:pPr>
        <w:spacing w:after="0"/>
        <w:rPr>
          <w:rFonts w:ascii="Calibri" w:eastAsia="Times New Roman" w:hAnsi="Calibri" w:cs="Calibri"/>
          <w:lang w:eastAsia="tr-TR"/>
        </w:rPr>
      </w:pPr>
      <w:r w:rsidRPr="00540217">
        <w:rPr>
          <w:rFonts w:ascii="Calibri" w:eastAsia="Times New Roman" w:hAnsi="Calibri" w:cs="Calibri"/>
          <w:b/>
          <w:lang w:eastAsia="tr-TR"/>
        </w:rPr>
        <w:t xml:space="preserve">Patlayıcılık: </w:t>
      </w:r>
      <w:r w:rsidRPr="00540217">
        <w:rPr>
          <w:rFonts w:ascii="Calibri" w:eastAsia="Times New Roman" w:hAnsi="Calibri" w:cs="Calibri"/>
          <w:lang w:eastAsia="tr-TR"/>
        </w:rPr>
        <w:t>Ürün patlayıcı değildir.</w:t>
      </w:r>
    </w:p>
    <w:p w:rsidR="00540217" w:rsidRPr="00540217" w:rsidRDefault="00540217" w:rsidP="00540217">
      <w:pPr>
        <w:rPr>
          <w:rFonts w:ascii="Calibri" w:eastAsia="Times New Roman" w:hAnsi="Calibri" w:cs="Times New Roman"/>
        </w:rPr>
      </w:pPr>
      <w:r w:rsidRPr="00540217">
        <w:rPr>
          <w:rFonts w:ascii="Calibri" w:eastAsia="Times New Roman" w:hAnsi="Calibri" w:cs="Times New Roman"/>
          <w:b/>
        </w:rPr>
        <w:t>Tehlikeli yanma ürünleri:</w:t>
      </w:r>
      <w:r w:rsidRPr="00540217">
        <w:rPr>
          <w:rFonts w:ascii="Calibri" w:eastAsia="Times New Roman" w:hAnsi="Calibri" w:cs="Times New Roman"/>
        </w:rPr>
        <w:t xml:space="preserve"> Karbon oksitleri, </w:t>
      </w:r>
      <w:proofErr w:type="spellStart"/>
      <w:r w:rsidRPr="00540217">
        <w:rPr>
          <w:rFonts w:ascii="Calibri" w:eastAsia="Times New Roman" w:hAnsi="Calibri" w:cs="Times New Roman"/>
        </w:rPr>
        <w:t>paraldehit</w:t>
      </w:r>
      <w:proofErr w:type="spellEnd"/>
      <w:r w:rsidRPr="00540217">
        <w:rPr>
          <w:rFonts w:ascii="Calibri" w:eastAsia="Times New Roman" w:hAnsi="Calibri" w:cs="Times New Roman"/>
        </w:rPr>
        <w:t xml:space="preserve">, </w:t>
      </w:r>
      <w:proofErr w:type="spellStart"/>
      <w:proofErr w:type="gramStart"/>
      <w:r w:rsidRPr="00540217">
        <w:rPr>
          <w:rFonts w:ascii="Calibri" w:eastAsia="Times New Roman" w:hAnsi="Calibri" w:cs="Times New Roman"/>
        </w:rPr>
        <w:t>asetaldehit</w:t>
      </w:r>
      <w:proofErr w:type="spellEnd"/>
      <w:r w:rsidRPr="00540217">
        <w:rPr>
          <w:rFonts w:ascii="Calibri" w:eastAsia="Times New Roman" w:hAnsi="Calibri" w:cs="Times New Roman"/>
        </w:rPr>
        <w:t>,</w:t>
      </w:r>
      <w:proofErr w:type="gramEnd"/>
      <w:r w:rsidRPr="00540217">
        <w:rPr>
          <w:rFonts w:ascii="Calibri" w:eastAsia="Times New Roman" w:hAnsi="Calibri" w:cs="Times New Roman"/>
        </w:rPr>
        <w:t xml:space="preserve"> ve diğer bilinmeyen bileşikler </w:t>
      </w:r>
      <w:proofErr w:type="spellStart"/>
      <w:r w:rsidRPr="00540217">
        <w:rPr>
          <w:rFonts w:ascii="Calibri" w:eastAsia="Times New Roman" w:hAnsi="Calibri" w:cs="Times New Roman"/>
        </w:rPr>
        <w:t>metaldehit</w:t>
      </w:r>
      <w:proofErr w:type="spellEnd"/>
      <w:r w:rsidRPr="00540217">
        <w:rPr>
          <w:rFonts w:ascii="Calibri" w:eastAsia="Times New Roman" w:hAnsi="Calibri" w:cs="Times New Roman"/>
        </w:rPr>
        <w:t xml:space="preserve"> yakılması sırasında oluşabilir.</w:t>
      </w:r>
      <w:r w:rsidRPr="00540217">
        <w:rPr>
          <w:rFonts w:ascii="Calibri" w:eastAsia="Times New Roman" w:hAnsi="Calibri" w:cs="Times New Roman"/>
        </w:rPr>
        <w:br/>
      </w:r>
      <w:r w:rsidRPr="00540217">
        <w:rPr>
          <w:rFonts w:ascii="Calibri" w:eastAsia="Times New Roman" w:hAnsi="Calibri" w:cs="Times New Roman"/>
          <w:b/>
        </w:rPr>
        <w:t>Uygun yangın söndürme maddeleri:</w:t>
      </w:r>
      <w:r w:rsidRPr="00540217">
        <w:rPr>
          <w:rFonts w:ascii="Calibri" w:eastAsia="Times New Roman" w:hAnsi="Calibri" w:cs="Times New Roman"/>
        </w:rPr>
        <w:t xml:space="preserve"> Alkol köpüğü, su ve kuru kimyasal.</w:t>
      </w:r>
      <w:r w:rsidRPr="00540217">
        <w:rPr>
          <w:rFonts w:ascii="Calibri" w:eastAsia="Times New Roman" w:hAnsi="Calibri" w:cs="Times New Roman"/>
        </w:rPr>
        <w:br/>
      </w:r>
      <w:r w:rsidRPr="00540217">
        <w:rPr>
          <w:rFonts w:ascii="Calibri" w:eastAsia="Times New Roman" w:hAnsi="Calibri" w:cs="Times New Roman"/>
          <w:b/>
        </w:rPr>
        <w:t>Yangın söndürme talimatı:</w:t>
      </w:r>
      <w:r w:rsidRPr="00540217">
        <w:rPr>
          <w:rFonts w:ascii="Calibri" w:eastAsia="Times New Roman" w:hAnsi="Calibri" w:cs="Times New Roman"/>
        </w:rPr>
        <w:t xml:space="preserve"> Bağımsız solunum aparatını da içeren tam koruyucu giysiler giyin.</w:t>
      </w:r>
    </w:p>
    <w:p w:rsidR="00474AB4" w:rsidRDefault="00474AB4" w:rsidP="00E65E6B">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540217" w:rsidRPr="00540217" w:rsidRDefault="00540217" w:rsidP="00540217">
      <w:pPr>
        <w:rPr>
          <w:rFonts w:ascii="Calibri" w:eastAsia="Times New Roman" w:hAnsi="Calibri" w:cs="Times New Roman"/>
        </w:rPr>
      </w:pPr>
      <w:r w:rsidRPr="00540217">
        <w:rPr>
          <w:rFonts w:ascii="Calibri" w:eastAsia="Times New Roman" w:hAnsi="Calibri" w:cs="Times New Roman"/>
        </w:rPr>
        <w:t>Genel: Yeterli havalandırma ve hava beslemeli solunum yanı sıra su geçirmez giysi ve koruyucu gözlük kullanın.</w:t>
      </w:r>
      <w:r w:rsidRPr="00540217">
        <w:rPr>
          <w:rFonts w:ascii="Calibri" w:eastAsia="Times New Roman" w:hAnsi="Calibri" w:cs="Times New Roman"/>
        </w:rPr>
        <w:br/>
      </w:r>
      <w:r w:rsidRPr="00540217">
        <w:rPr>
          <w:rFonts w:ascii="Calibri" w:eastAsia="Times New Roman" w:hAnsi="Calibri" w:cs="Times New Roman"/>
          <w:b/>
        </w:rPr>
        <w:t>Büyük veya küçük dökülmeler:</w:t>
      </w:r>
      <w:r w:rsidRPr="00540217">
        <w:rPr>
          <w:rFonts w:ascii="Calibri" w:eastAsia="Times New Roman" w:hAnsi="Calibri" w:cs="Times New Roman"/>
        </w:rPr>
        <w:t xml:space="preserve"> Dökülen ürünü etikete göre yeniden kullanım için ya da tehlikeli atık olarak atmak için süpürerek ya da vakumlayarak kapalı bir kabın içine koyun.</w:t>
      </w:r>
    </w:p>
    <w:p w:rsidR="00FE3103" w:rsidRDefault="00FE3103" w:rsidP="00E65E6B">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lastRenderedPageBreak/>
        <w:t>7.KULLANMA VE DEPOLAMA</w:t>
      </w:r>
    </w:p>
    <w:p w:rsidR="00540217" w:rsidRDefault="00540217" w:rsidP="00540217">
      <w:pPr>
        <w:rPr>
          <w:rFonts w:ascii="Calibri" w:eastAsia="Times New Roman" w:hAnsi="Calibri" w:cs="Times New Roman"/>
        </w:rPr>
      </w:pPr>
      <w:r w:rsidRPr="00540217">
        <w:rPr>
          <w:rFonts w:ascii="Calibri" w:eastAsia="Times New Roman" w:hAnsi="Calibri" w:cs="Times New Roman"/>
          <w:b/>
        </w:rPr>
        <w:t>Kullanma:</w:t>
      </w:r>
      <w:r w:rsidRPr="00540217">
        <w:rPr>
          <w:rFonts w:ascii="Calibri" w:eastAsia="Times New Roman" w:hAnsi="Calibri" w:cs="Times New Roman"/>
        </w:rPr>
        <w:t xml:space="preserve"> Bölüm 8 ‘de listelenen kişisel koruyucu </w:t>
      </w:r>
      <w:proofErr w:type="gramStart"/>
      <w:r w:rsidRPr="00540217">
        <w:rPr>
          <w:rFonts w:ascii="Calibri" w:eastAsia="Times New Roman" w:hAnsi="Calibri" w:cs="Times New Roman"/>
        </w:rPr>
        <w:t>ekipmanları</w:t>
      </w:r>
      <w:proofErr w:type="gramEnd"/>
      <w:r w:rsidRPr="00540217">
        <w:rPr>
          <w:rFonts w:ascii="Calibri" w:eastAsia="Times New Roman" w:hAnsi="Calibri" w:cs="Times New Roman"/>
        </w:rPr>
        <w:t xml:space="preserve"> giyin.  Evcil hayvanlar, çocuklar ve yetkisiz kullanıcıları uzak tutun. Toz ile temastan kaçının.</w:t>
      </w:r>
      <w:r w:rsidRPr="00540217">
        <w:rPr>
          <w:rFonts w:ascii="Calibri" w:eastAsia="Times New Roman" w:hAnsi="Calibri" w:cs="Times New Roman"/>
        </w:rPr>
        <w:br/>
      </w:r>
      <w:r w:rsidRPr="00540217">
        <w:rPr>
          <w:rFonts w:ascii="Calibri" w:eastAsia="Times New Roman" w:hAnsi="Calibri" w:cs="Times New Roman"/>
          <w:b/>
        </w:rPr>
        <w:t>Depolama:</w:t>
      </w:r>
      <w:r w:rsidRPr="00540217">
        <w:rPr>
          <w:rFonts w:ascii="Calibri" w:eastAsia="Times New Roman" w:hAnsi="Calibri" w:cs="Times New Roman"/>
        </w:rPr>
        <w:t xml:space="preserve"> Çocukların ulaşamayacağı serin, kuru, kilitli yerde orijinal etiketli kabı içinde saklayınız. Kullanılmadığı zaman kabı sıkıca kapalı tutun. Doğrudan güneş ışığı altında tutmayın. Depolarken su, gıda veya besinlere bulaştırmayın.</w:t>
      </w:r>
    </w:p>
    <w:p w:rsidR="00E65E6B" w:rsidRDefault="00E65E6B" w:rsidP="00540217">
      <w:pPr>
        <w:rPr>
          <w:rFonts w:ascii="Calibri" w:eastAsia="Times New Roman" w:hAnsi="Calibri" w:cs="Times New Roman"/>
        </w:rPr>
      </w:pPr>
    </w:p>
    <w:p w:rsidR="00FE3103" w:rsidRDefault="00FE3103"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540217" w:rsidRPr="00540217" w:rsidRDefault="00540217" w:rsidP="00540217">
      <w:pPr>
        <w:spacing w:after="0"/>
        <w:rPr>
          <w:rFonts w:ascii="Calibri" w:eastAsia="Times New Roman" w:hAnsi="Calibri" w:cs="Times New Roman"/>
          <w:b/>
        </w:rPr>
      </w:pPr>
      <w:r w:rsidRPr="00540217">
        <w:rPr>
          <w:rFonts w:ascii="Calibri" w:eastAsia="Times New Roman" w:hAnsi="Calibri" w:cs="Times New Roman"/>
          <w:b/>
        </w:rPr>
        <w:t>Mühendislik Kontrolleri:</w:t>
      </w:r>
      <w:r w:rsidRPr="00540217">
        <w:rPr>
          <w:rFonts w:ascii="Calibri" w:eastAsia="Times New Roman" w:hAnsi="Calibri" w:cs="Times New Roman"/>
        </w:rPr>
        <w:t xml:space="preserve"> Mühendislik kontrolleri, normal kullanım şartlarında gerekli değildir.</w:t>
      </w:r>
      <w:r w:rsidRPr="00540217">
        <w:rPr>
          <w:rFonts w:ascii="Calibri" w:eastAsia="Times New Roman" w:hAnsi="Calibri" w:cs="Times New Roman"/>
        </w:rPr>
        <w:br/>
        <w:t>Yeterli havalandırması olan yerlerde kullanın.</w:t>
      </w:r>
      <w:r w:rsidRPr="00540217">
        <w:rPr>
          <w:rFonts w:ascii="Calibri" w:eastAsia="Times New Roman" w:hAnsi="Calibri" w:cs="Times New Roman"/>
        </w:rPr>
        <w:br/>
      </w:r>
      <w:r w:rsidRPr="00540217">
        <w:rPr>
          <w:rFonts w:ascii="Calibri" w:eastAsia="Times New Roman" w:hAnsi="Calibri" w:cs="Times New Roman"/>
          <w:b/>
        </w:rPr>
        <w:t>Kişisel Koruyucu Ekipmanlar:</w:t>
      </w:r>
    </w:p>
    <w:p w:rsidR="00540217" w:rsidRPr="00540217" w:rsidRDefault="00540217" w:rsidP="00540217">
      <w:pPr>
        <w:spacing w:after="0"/>
        <w:rPr>
          <w:rFonts w:ascii="Calibri" w:eastAsia="Times New Roman" w:hAnsi="Calibri" w:cs="Times New Roman"/>
        </w:rPr>
      </w:pPr>
      <w:r w:rsidRPr="00540217">
        <w:rPr>
          <w:rFonts w:ascii="Calibri" w:eastAsia="Times New Roman" w:hAnsi="Calibri" w:cs="Times New Roman"/>
          <w:b/>
        </w:rPr>
        <w:t>Solunum koruma:</w:t>
      </w:r>
      <w:r w:rsidRPr="00540217">
        <w:rPr>
          <w:rFonts w:ascii="Calibri" w:eastAsia="Times New Roman" w:hAnsi="Calibri" w:cs="Times New Roman"/>
        </w:rPr>
        <w:t xml:space="preserve"> Toz veya katı </w:t>
      </w:r>
      <w:proofErr w:type="gramStart"/>
      <w:r w:rsidRPr="00540217">
        <w:rPr>
          <w:rFonts w:ascii="Calibri" w:eastAsia="Times New Roman" w:hAnsi="Calibri" w:cs="Times New Roman"/>
        </w:rPr>
        <w:t>partikül</w:t>
      </w:r>
      <w:proofErr w:type="gramEnd"/>
      <w:r w:rsidRPr="00540217">
        <w:rPr>
          <w:rFonts w:ascii="Calibri" w:eastAsia="Times New Roman" w:hAnsi="Calibri" w:cs="Times New Roman"/>
        </w:rPr>
        <w:t xml:space="preserve"> filtreli solunum cihazı </w:t>
      </w:r>
      <w:r w:rsidRPr="00540217">
        <w:rPr>
          <w:rFonts w:ascii="Calibri" w:eastAsia="Times New Roman" w:hAnsi="Calibri" w:cs="Times New Roman"/>
        </w:rPr>
        <w:br/>
      </w:r>
      <w:r w:rsidRPr="00540217">
        <w:rPr>
          <w:rFonts w:ascii="Calibri" w:eastAsia="Times New Roman" w:hAnsi="Calibri" w:cs="Times New Roman"/>
          <w:b/>
        </w:rPr>
        <w:t>Cilt koruması:</w:t>
      </w:r>
      <w:r w:rsidRPr="00540217">
        <w:rPr>
          <w:rFonts w:ascii="Calibri" w:eastAsia="Times New Roman" w:hAnsi="Calibri" w:cs="Times New Roman"/>
        </w:rPr>
        <w:t xml:space="preserve"> Uzun kollu gömlek ve uzun pantolon, su geçirmez ayakkabılar ve çorap.</w:t>
      </w:r>
    </w:p>
    <w:p w:rsidR="00540217" w:rsidRPr="00540217" w:rsidRDefault="00540217" w:rsidP="00540217">
      <w:pPr>
        <w:spacing w:after="0"/>
        <w:rPr>
          <w:rFonts w:ascii="Calibri" w:eastAsia="Times New Roman" w:hAnsi="Calibri" w:cs="Times New Roman"/>
        </w:rPr>
      </w:pPr>
      <w:r w:rsidRPr="00540217">
        <w:rPr>
          <w:rFonts w:ascii="Calibri" w:eastAsia="Times New Roman" w:hAnsi="Calibri" w:cs="Times New Roman"/>
          <w:b/>
        </w:rPr>
        <w:t>Ellerin korunması:</w:t>
      </w:r>
      <w:r w:rsidRPr="00540217">
        <w:rPr>
          <w:rFonts w:ascii="Calibri" w:eastAsia="Times New Roman" w:hAnsi="Calibri" w:cs="Times New Roman"/>
        </w:rPr>
        <w:t xml:space="preserve"> Su geçirmez eldivenler </w:t>
      </w:r>
      <w:r w:rsidRPr="00540217">
        <w:rPr>
          <w:rFonts w:ascii="Calibri" w:eastAsia="Times New Roman" w:hAnsi="Calibri" w:cs="Times New Roman"/>
        </w:rPr>
        <w:br/>
      </w:r>
      <w:r w:rsidRPr="00540217">
        <w:rPr>
          <w:rFonts w:ascii="Calibri" w:eastAsia="Times New Roman" w:hAnsi="Calibri" w:cs="Times New Roman"/>
          <w:b/>
        </w:rPr>
        <w:t xml:space="preserve">Göz koruması: </w:t>
      </w:r>
      <w:r w:rsidRPr="00540217">
        <w:rPr>
          <w:rFonts w:ascii="Calibri" w:eastAsia="Times New Roman" w:hAnsi="Calibri" w:cs="Times New Roman"/>
        </w:rPr>
        <w:t>Kimyasallar için güvenlik gözlükleri</w:t>
      </w:r>
    </w:p>
    <w:p w:rsidR="00540217" w:rsidRDefault="00540217" w:rsidP="00FE3103">
      <w:pPr>
        <w:spacing w:after="0"/>
        <w:rPr>
          <w:rFonts w:ascii="Calibri" w:hAnsi="Calibri" w:cs="Calibri"/>
          <w:b/>
          <w:bCs/>
          <w:i/>
          <w:iCs/>
        </w:rPr>
      </w:pPr>
    </w:p>
    <w:p w:rsidR="00FE3103" w:rsidRDefault="00FE3103"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 xml:space="preserve">Temel Fiziksel Ve Kimyasal </w:t>
      </w:r>
      <w:proofErr w:type="gramStart"/>
      <w:r>
        <w:rPr>
          <w:rFonts w:ascii="Calibri" w:hAnsi="Calibri" w:cs="Calibri"/>
          <w:b/>
          <w:bCs/>
          <w:iCs/>
        </w:rPr>
        <w:t>Özellikler  Hakkında</w:t>
      </w:r>
      <w:proofErr w:type="gramEnd"/>
      <w:r>
        <w:rPr>
          <w:rFonts w:ascii="Calibri" w:hAnsi="Calibri" w:cs="Calibri"/>
          <w:b/>
          <w:bCs/>
          <w:iCs/>
        </w:rPr>
        <w:t xml:space="preserve"> Bilgi</w:t>
      </w:r>
    </w:p>
    <w:p w:rsidR="00F37478" w:rsidRDefault="00F37478" w:rsidP="00FE3103">
      <w:pPr>
        <w:spacing w:after="0"/>
        <w:rPr>
          <w:rFonts w:ascii="Calibri" w:hAnsi="Calibri" w:cs="Calibri"/>
          <w:bCs/>
          <w:iCs/>
        </w:rPr>
      </w:pPr>
      <w:r w:rsidRPr="00E65E6B">
        <w:rPr>
          <w:rFonts w:ascii="Calibri" w:hAnsi="Calibri" w:cs="Calibri"/>
          <w:b/>
          <w:bCs/>
          <w:iCs/>
        </w:rPr>
        <w:t>Görünüm</w:t>
      </w:r>
      <w:r w:rsidR="00E65E6B">
        <w:rPr>
          <w:rFonts w:ascii="Calibri" w:hAnsi="Calibri" w:cs="Calibri"/>
          <w:b/>
          <w:bCs/>
          <w:iCs/>
        </w:rPr>
        <w:tab/>
      </w:r>
      <w:r w:rsidR="00E65E6B">
        <w:rPr>
          <w:rFonts w:ascii="Calibri" w:hAnsi="Calibri" w:cs="Calibri"/>
          <w:b/>
          <w:bCs/>
          <w:iCs/>
        </w:rPr>
        <w:tab/>
      </w:r>
      <w:r w:rsidR="00540217" w:rsidRPr="00E65E6B">
        <w:rPr>
          <w:rFonts w:ascii="Calibri" w:hAnsi="Calibri" w:cs="Calibri"/>
          <w:b/>
          <w:bCs/>
          <w:iCs/>
        </w:rPr>
        <w:t>:</w:t>
      </w:r>
      <w:r w:rsidR="00540217">
        <w:rPr>
          <w:rFonts w:ascii="Calibri" w:hAnsi="Calibri" w:cs="Calibri"/>
          <w:bCs/>
          <w:iCs/>
        </w:rPr>
        <w:t>Granül yem</w:t>
      </w:r>
    </w:p>
    <w:p w:rsidR="00F37478" w:rsidRDefault="00F37478" w:rsidP="00FE3103">
      <w:pPr>
        <w:spacing w:after="0"/>
        <w:rPr>
          <w:rFonts w:ascii="Calibri" w:hAnsi="Calibri" w:cs="Calibri"/>
          <w:bCs/>
          <w:iCs/>
        </w:rPr>
      </w:pPr>
      <w:r w:rsidRPr="00E65E6B">
        <w:rPr>
          <w:rFonts w:ascii="Calibri" w:hAnsi="Calibri" w:cs="Calibri"/>
          <w:b/>
          <w:bCs/>
          <w:iCs/>
        </w:rPr>
        <w:t>Koku</w:t>
      </w:r>
      <w:r w:rsidR="00E65E6B">
        <w:rPr>
          <w:rFonts w:ascii="Calibri" w:hAnsi="Calibri" w:cs="Calibri"/>
          <w:b/>
          <w:bCs/>
          <w:iCs/>
        </w:rPr>
        <w:tab/>
      </w:r>
      <w:r w:rsidR="00E65E6B">
        <w:rPr>
          <w:rFonts w:ascii="Calibri" w:hAnsi="Calibri" w:cs="Calibri"/>
          <w:b/>
          <w:bCs/>
          <w:iCs/>
        </w:rPr>
        <w:tab/>
      </w:r>
      <w:r w:rsidR="00E65E6B">
        <w:rPr>
          <w:rFonts w:ascii="Calibri" w:hAnsi="Calibri" w:cs="Calibri"/>
          <w:b/>
          <w:bCs/>
          <w:iCs/>
        </w:rPr>
        <w:tab/>
      </w:r>
      <w:r w:rsidR="00AE395D" w:rsidRPr="00E65E6B">
        <w:rPr>
          <w:rFonts w:ascii="Calibri" w:hAnsi="Calibri" w:cs="Calibri"/>
          <w:b/>
          <w:bCs/>
          <w:iCs/>
        </w:rPr>
        <w:t>:</w:t>
      </w:r>
      <w:r w:rsidR="00AE395D">
        <w:rPr>
          <w:rFonts w:ascii="Calibri" w:hAnsi="Calibri" w:cs="Calibri"/>
          <w:bCs/>
          <w:iCs/>
        </w:rPr>
        <w:t>Kokusuz</w:t>
      </w:r>
    </w:p>
    <w:p w:rsidR="00F37478" w:rsidRDefault="00F37478" w:rsidP="00FE3103">
      <w:pPr>
        <w:spacing w:after="0"/>
        <w:rPr>
          <w:rFonts w:ascii="Calibri" w:hAnsi="Calibri" w:cs="Calibri"/>
          <w:bCs/>
          <w:iCs/>
        </w:rPr>
      </w:pPr>
      <w:r w:rsidRPr="00E65E6B">
        <w:rPr>
          <w:rFonts w:ascii="Calibri" w:hAnsi="Calibri" w:cs="Calibri"/>
          <w:b/>
          <w:bCs/>
          <w:iCs/>
        </w:rPr>
        <w:t>Renk</w:t>
      </w:r>
      <w:r w:rsidR="00E65E6B">
        <w:rPr>
          <w:rFonts w:ascii="Calibri" w:hAnsi="Calibri" w:cs="Calibri"/>
          <w:b/>
          <w:bCs/>
          <w:iCs/>
        </w:rPr>
        <w:tab/>
      </w:r>
      <w:r w:rsidR="00E65E6B">
        <w:rPr>
          <w:rFonts w:ascii="Calibri" w:hAnsi="Calibri" w:cs="Calibri"/>
          <w:b/>
          <w:bCs/>
          <w:iCs/>
        </w:rPr>
        <w:tab/>
      </w:r>
      <w:r w:rsidR="00E65E6B">
        <w:rPr>
          <w:rFonts w:ascii="Calibri" w:hAnsi="Calibri" w:cs="Calibri"/>
          <w:b/>
          <w:bCs/>
          <w:iCs/>
        </w:rPr>
        <w:tab/>
      </w:r>
      <w:r w:rsidR="00540217" w:rsidRPr="00E65E6B">
        <w:rPr>
          <w:rFonts w:ascii="Calibri" w:hAnsi="Calibri" w:cs="Calibri"/>
          <w:b/>
          <w:bCs/>
          <w:iCs/>
        </w:rPr>
        <w:t>:</w:t>
      </w:r>
      <w:r w:rsidR="00540217">
        <w:rPr>
          <w:rFonts w:ascii="Calibri" w:hAnsi="Calibri" w:cs="Calibri"/>
          <w:bCs/>
          <w:iCs/>
        </w:rPr>
        <w:t xml:space="preserve"> Mavi</w:t>
      </w:r>
    </w:p>
    <w:p w:rsidR="00F37478" w:rsidRDefault="00F37478" w:rsidP="00FE3103">
      <w:pPr>
        <w:spacing w:after="0"/>
        <w:rPr>
          <w:rFonts w:ascii="Calibri" w:hAnsi="Calibri" w:cs="Calibri"/>
          <w:b/>
          <w:bCs/>
          <w:iCs/>
        </w:rPr>
      </w:pPr>
      <w:r>
        <w:rPr>
          <w:rFonts w:ascii="Calibri" w:hAnsi="Calibri" w:cs="Calibri"/>
          <w:b/>
          <w:bCs/>
          <w:iCs/>
        </w:rPr>
        <w:t>Diğer Bilgiler</w:t>
      </w:r>
    </w:p>
    <w:p w:rsidR="00AE395D" w:rsidRPr="00AE395D" w:rsidRDefault="00F37478" w:rsidP="00AE395D">
      <w:pPr>
        <w:spacing w:after="0"/>
        <w:rPr>
          <w:rFonts w:ascii="Calibri" w:eastAsia="Times New Roman" w:hAnsi="Calibri" w:cs="Times New Roman"/>
        </w:rPr>
      </w:pPr>
      <w:r w:rsidRPr="00E65E6B">
        <w:rPr>
          <w:rFonts w:ascii="Calibri" w:hAnsi="Calibri" w:cs="Calibri"/>
          <w:b/>
          <w:bCs/>
          <w:iCs/>
        </w:rPr>
        <w:t>Nispi Yoğunluk</w:t>
      </w:r>
      <w:r w:rsidR="00E65E6B">
        <w:rPr>
          <w:rFonts w:ascii="Calibri" w:hAnsi="Calibri" w:cs="Calibri"/>
          <w:b/>
          <w:bCs/>
          <w:iCs/>
        </w:rPr>
        <w:tab/>
      </w:r>
      <w:r w:rsidR="00E65E6B">
        <w:rPr>
          <w:rFonts w:ascii="Calibri" w:hAnsi="Calibri" w:cs="Calibri"/>
          <w:b/>
          <w:bCs/>
          <w:iCs/>
        </w:rPr>
        <w:tab/>
      </w:r>
      <w:r w:rsidR="00AE395D" w:rsidRPr="00AE395D">
        <w:rPr>
          <w:rFonts w:ascii="Calibri" w:eastAsia="Times New Roman" w:hAnsi="Calibri" w:cs="Times New Roman"/>
        </w:rPr>
        <w:t xml:space="preserve"> : 0.70 (±0.02) g/ml (20°C’de)</w:t>
      </w:r>
    </w:p>
    <w:p w:rsidR="00F37478" w:rsidRDefault="00F37478" w:rsidP="00FE3103">
      <w:pPr>
        <w:spacing w:after="0"/>
        <w:rPr>
          <w:rFonts w:ascii="Calibri" w:hAnsi="Calibri" w:cs="Calibri"/>
          <w:bCs/>
          <w:iCs/>
        </w:rPr>
      </w:pPr>
      <w:r w:rsidRPr="00E65E6B">
        <w:rPr>
          <w:rFonts w:ascii="Calibri" w:hAnsi="Calibri" w:cs="Calibri"/>
          <w:b/>
          <w:bCs/>
          <w:iCs/>
        </w:rPr>
        <w:t>Parlama Noktası</w:t>
      </w:r>
      <w:r w:rsidR="00E65E6B">
        <w:rPr>
          <w:rFonts w:ascii="Calibri" w:hAnsi="Calibri" w:cs="Calibri"/>
          <w:b/>
          <w:bCs/>
          <w:iCs/>
        </w:rPr>
        <w:tab/>
      </w:r>
      <w:r w:rsidR="00AE395D">
        <w:rPr>
          <w:rFonts w:ascii="Calibri" w:hAnsi="Calibri" w:cs="Calibri"/>
          <w:bCs/>
          <w:iCs/>
        </w:rPr>
        <w:t xml:space="preserve">: </w:t>
      </w:r>
      <w:r w:rsidR="00AE395D">
        <w:t>50-55 °C (</w:t>
      </w:r>
      <w:proofErr w:type="spellStart"/>
      <w:r w:rsidR="00AE395D">
        <w:t>metaldehyde</w:t>
      </w:r>
      <w:proofErr w:type="spellEnd"/>
      <w:r w:rsidR="00AE395D">
        <w:t>)</w:t>
      </w:r>
    </w:p>
    <w:p w:rsidR="00F37478" w:rsidRDefault="00F37478" w:rsidP="00FE3103">
      <w:pPr>
        <w:spacing w:after="0"/>
        <w:rPr>
          <w:rFonts w:ascii="Calibri" w:hAnsi="Calibri" w:cs="Calibri"/>
          <w:bCs/>
          <w:iCs/>
        </w:rPr>
      </w:pPr>
      <w:r w:rsidRPr="00E65E6B">
        <w:rPr>
          <w:rFonts w:ascii="Calibri" w:hAnsi="Calibri" w:cs="Calibri"/>
          <w:b/>
          <w:bCs/>
          <w:iCs/>
        </w:rPr>
        <w:t>Kaynama Noktası</w:t>
      </w:r>
      <w:r w:rsidR="00E65E6B">
        <w:rPr>
          <w:rFonts w:ascii="Calibri" w:hAnsi="Calibri" w:cs="Calibri"/>
          <w:b/>
          <w:bCs/>
          <w:iCs/>
        </w:rPr>
        <w:tab/>
      </w:r>
      <w:r w:rsidR="00AE395D">
        <w:rPr>
          <w:rFonts w:ascii="Calibri" w:hAnsi="Calibri" w:cs="Calibri"/>
          <w:bCs/>
          <w:iCs/>
        </w:rPr>
        <w:t>: Bilinmiyor</w:t>
      </w:r>
    </w:p>
    <w:p w:rsidR="00F37478" w:rsidRDefault="00F37478" w:rsidP="00FE3103">
      <w:pPr>
        <w:spacing w:after="0"/>
        <w:rPr>
          <w:rFonts w:ascii="Calibri" w:hAnsi="Calibri" w:cs="Calibri"/>
          <w:bCs/>
          <w:iCs/>
        </w:rPr>
      </w:pPr>
      <w:r w:rsidRPr="00E65E6B">
        <w:rPr>
          <w:rFonts w:ascii="Calibri" w:hAnsi="Calibri" w:cs="Calibri"/>
          <w:b/>
          <w:bCs/>
          <w:iCs/>
        </w:rPr>
        <w:t>Patlama Tehlikesi</w:t>
      </w:r>
      <w:r w:rsidR="00E65E6B">
        <w:rPr>
          <w:rFonts w:ascii="Calibri" w:hAnsi="Calibri" w:cs="Calibri"/>
          <w:b/>
          <w:bCs/>
          <w:iCs/>
        </w:rPr>
        <w:tab/>
      </w:r>
      <w:r w:rsidR="00AE395D">
        <w:rPr>
          <w:rFonts w:ascii="Calibri" w:hAnsi="Calibri" w:cs="Calibri"/>
          <w:bCs/>
          <w:iCs/>
        </w:rPr>
        <w:t>: Tespit edilmemiştir</w:t>
      </w:r>
    </w:p>
    <w:p w:rsidR="00F37478" w:rsidRDefault="00F37478" w:rsidP="00FE3103">
      <w:pPr>
        <w:spacing w:after="0"/>
        <w:rPr>
          <w:rFonts w:ascii="Calibri" w:hAnsi="Calibri" w:cs="Calibri"/>
          <w:bCs/>
          <w:iCs/>
        </w:rPr>
      </w:pPr>
      <w:proofErr w:type="spellStart"/>
      <w:r w:rsidRPr="00E65E6B">
        <w:rPr>
          <w:rFonts w:ascii="Calibri" w:hAnsi="Calibri" w:cs="Calibri"/>
          <w:b/>
          <w:bCs/>
          <w:iCs/>
        </w:rPr>
        <w:t>Vizkozite</w:t>
      </w:r>
      <w:proofErr w:type="spellEnd"/>
      <w:r w:rsidR="00E65E6B">
        <w:rPr>
          <w:rFonts w:ascii="Calibri" w:hAnsi="Calibri" w:cs="Calibri"/>
          <w:b/>
          <w:bCs/>
          <w:iCs/>
        </w:rPr>
        <w:tab/>
      </w:r>
      <w:r w:rsidR="00E65E6B">
        <w:rPr>
          <w:rFonts w:ascii="Calibri" w:hAnsi="Calibri" w:cs="Calibri"/>
          <w:b/>
          <w:bCs/>
          <w:iCs/>
        </w:rPr>
        <w:tab/>
      </w:r>
      <w:r w:rsidR="00AE395D" w:rsidRPr="00E65E6B">
        <w:rPr>
          <w:rFonts w:ascii="Calibri" w:hAnsi="Calibri" w:cs="Calibri"/>
          <w:b/>
          <w:bCs/>
          <w:iCs/>
        </w:rPr>
        <w:t>:</w:t>
      </w:r>
      <w:r w:rsidR="00AE395D">
        <w:rPr>
          <w:rFonts w:ascii="Calibri" w:hAnsi="Calibri" w:cs="Calibri"/>
          <w:bCs/>
          <w:iCs/>
        </w:rPr>
        <w:t xml:space="preserve"> Bilinmiyor</w:t>
      </w:r>
    </w:p>
    <w:p w:rsidR="00F37478" w:rsidRDefault="00F37478" w:rsidP="00FE3103">
      <w:pPr>
        <w:spacing w:after="0"/>
        <w:rPr>
          <w:rFonts w:ascii="Calibri" w:hAnsi="Calibri" w:cs="Calibri"/>
          <w:bCs/>
          <w:iCs/>
        </w:rPr>
      </w:pPr>
      <w:r w:rsidRPr="00E65E6B">
        <w:rPr>
          <w:rFonts w:ascii="Calibri" w:hAnsi="Calibri" w:cs="Calibri"/>
          <w:b/>
          <w:bCs/>
          <w:iCs/>
        </w:rPr>
        <w:t>Çözünürlük</w:t>
      </w:r>
      <w:r w:rsidR="00AE395D" w:rsidRPr="00E65E6B">
        <w:rPr>
          <w:b/>
        </w:rPr>
        <w:t xml:space="preserve"> Su İçinde</w:t>
      </w:r>
      <w:r w:rsidR="00E65E6B">
        <w:rPr>
          <w:b/>
        </w:rPr>
        <w:tab/>
      </w:r>
      <w:r w:rsidR="00AE395D">
        <w:t xml:space="preserve">: Su içinde </w:t>
      </w:r>
      <w:proofErr w:type="gramStart"/>
      <w:r w:rsidR="00AE395D">
        <w:t>çözünmez , Yağ</w:t>
      </w:r>
      <w:proofErr w:type="gramEnd"/>
      <w:r w:rsidR="00AE395D">
        <w:t xml:space="preserve"> içinde: Çözünmez (</w:t>
      </w:r>
      <w:proofErr w:type="spellStart"/>
      <w:r w:rsidR="00AE395D">
        <w:t>spindle</w:t>
      </w:r>
      <w:proofErr w:type="spellEnd"/>
      <w:r w:rsidR="00AE395D">
        <w:t xml:space="preserve"> </w:t>
      </w:r>
      <w:proofErr w:type="spellStart"/>
      <w:r w:rsidR="00AE395D">
        <w:t>oil</w:t>
      </w:r>
      <w:proofErr w:type="spellEnd"/>
      <w:r w:rsidR="00AE395D">
        <w:t>)</w:t>
      </w:r>
    </w:p>
    <w:p w:rsidR="00F37478" w:rsidRDefault="00F37478" w:rsidP="00FE3103">
      <w:pPr>
        <w:spacing w:after="0"/>
        <w:rPr>
          <w:rFonts w:ascii="Calibri" w:hAnsi="Calibri" w:cs="Calibri"/>
          <w:bCs/>
          <w:iCs/>
        </w:rPr>
      </w:pPr>
      <w:r w:rsidRPr="00E65E6B">
        <w:rPr>
          <w:rFonts w:ascii="Calibri" w:hAnsi="Calibri" w:cs="Calibri"/>
          <w:b/>
          <w:bCs/>
          <w:iCs/>
        </w:rPr>
        <w:t>Buhar Basıncı</w:t>
      </w:r>
      <w:r w:rsidR="00E65E6B">
        <w:rPr>
          <w:rFonts w:ascii="Calibri" w:hAnsi="Calibri" w:cs="Calibri"/>
          <w:b/>
          <w:bCs/>
          <w:iCs/>
        </w:rPr>
        <w:tab/>
      </w:r>
      <w:r w:rsidR="00E65E6B">
        <w:rPr>
          <w:rFonts w:ascii="Calibri" w:hAnsi="Calibri" w:cs="Calibri"/>
          <w:b/>
          <w:bCs/>
          <w:iCs/>
        </w:rPr>
        <w:tab/>
      </w:r>
      <w:r w:rsidR="00AE395D" w:rsidRPr="00AE395D">
        <w:t xml:space="preserve"> </w:t>
      </w:r>
      <w:r w:rsidR="00AE395D">
        <w:t xml:space="preserve">: 6,6 ´ 103 </w:t>
      </w:r>
      <w:proofErr w:type="spellStart"/>
      <w:r w:rsidR="00AE395D">
        <w:t>mPa</w:t>
      </w:r>
      <w:proofErr w:type="spellEnd"/>
      <w:r w:rsidR="00AE395D">
        <w:t xml:space="preserve"> (25 °C)(</w:t>
      </w:r>
      <w:proofErr w:type="spellStart"/>
      <w:r w:rsidR="00AE395D">
        <w:t>metaldehyde</w:t>
      </w:r>
      <w:proofErr w:type="spellEnd"/>
      <w:r w:rsidR="00AE395D">
        <w:t>)</w:t>
      </w:r>
    </w:p>
    <w:p w:rsidR="00F37478" w:rsidRDefault="00F37478" w:rsidP="00FE3103">
      <w:pPr>
        <w:spacing w:after="0"/>
        <w:rPr>
          <w:rFonts w:ascii="Calibri" w:hAnsi="Calibri" w:cs="Calibri"/>
          <w:bCs/>
          <w:iCs/>
        </w:rPr>
      </w:pPr>
      <w:r w:rsidRPr="00E65E6B">
        <w:rPr>
          <w:rFonts w:ascii="Calibri" w:hAnsi="Calibri" w:cs="Calibri"/>
          <w:b/>
          <w:bCs/>
          <w:iCs/>
        </w:rPr>
        <w:t>Dağılım Katsayısı</w:t>
      </w:r>
      <w:r w:rsidR="00AE395D" w:rsidRPr="00E65E6B">
        <w:rPr>
          <w:b/>
        </w:rPr>
        <w:t xml:space="preserve"> (n-</w:t>
      </w:r>
      <w:proofErr w:type="spellStart"/>
      <w:r w:rsidR="00AE395D" w:rsidRPr="00E65E6B">
        <w:rPr>
          <w:b/>
        </w:rPr>
        <w:t>oktanol</w:t>
      </w:r>
      <w:proofErr w:type="spellEnd"/>
      <w:r w:rsidR="00AE395D" w:rsidRPr="00E65E6B">
        <w:rPr>
          <w:b/>
        </w:rPr>
        <w:t>/su):</w:t>
      </w:r>
      <w:r w:rsidR="00AE395D">
        <w:t xml:space="preserve"> </w:t>
      </w:r>
      <w:proofErr w:type="spellStart"/>
      <w:r w:rsidR="00AE395D">
        <w:t>logP</w:t>
      </w:r>
      <w:proofErr w:type="spellEnd"/>
      <w:r w:rsidR="00AE395D">
        <w:t xml:space="preserve"> = 0,12(</w:t>
      </w:r>
      <w:proofErr w:type="spellStart"/>
      <w:r w:rsidR="00AE395D">
        <w:t>metaldehyde</w:t>
      </w:r>
      <w:proofErr w:type="spellEnd"/>
      <w:r w:rsidR="00AE395D">
        <w:t>)</w:t>
      </w:r>
    </w:p>
    <w:p w:rsidR="00F37478" w:rsidRDefault="00F37478" w:rsidP="00FE3103">
      <w:pPr>
        <w:spacing w:after="0"/>
        <w:rPr>
          <w:rFonts w:ascii="Calibri" w:hAnsi="Calibri" w:cs="Calibri"/>
          <w:bCs/>
          <w:iCs/>
        </w:rPr>
      </w:pPr>
      <w:proofErr w:type="spellStart"/>
      <w:r w:rsidRPr="00E65E6B">
        <w:rPr>
          <w:rFonts w:ascii="Calibri" w:hAnsi="Calibri" w:cs="Calibri"/>
          <w:b/>
          <w:bCs/>
          <w:iCs/>
        </w:rPr>
        <w:t>pH</w:t>
      </w:r>
      <w:proofErr w:type="spellEnd"/>
      <w:r w:rsidRPr="00E65E6B">
        <w:rPr>
          <w:rFonts w:ascii="Calibri" w:hAnsi="Calibri" w:cs="Calibri"/>
          <w:b/>
          <w:bCs/>
          <w:iCs/>
        </w:rPr>
        <w:t xml:space="preserve"> Değeri (25 </w:t>
      </w:r>
      <w:proofErr w:type="spellStart"/>
      <w:r w:rsidRPr="00E65E6B">
        <w:rPr>
          <w:rFonts w:ascii="Calibri" w:hAnsi="Calibri" w:cs="Calibri"/>
          <w:b/>
          <w:bCs/>
          <w:iCs/>
          <w:vertAlign w:val="superscript"/>
        </w:rPr>
        <w:t>o</w:t>
      </w:r>
      <w:r w:rsidRPr="00E65E6B">
        <w:rPr>
          <w:rFonts w:ascii="Calibri" w:hAnsi="Calibri" w:cs="Calibri"/>
          <w:b/>
          <w:bCs/>
          <w:iCs/>
        </w:rPr>
        <w:t>C</w:t>
      </w:r>
      <w:proofErr w:type="spellEnd"/>
      <w:r w:rsidRPr="00E65E6B">
        <w:rPr>
          <w:rFonts w:ascii="Calibri" w:hAnsi="Calibri" w:cs="Calibri"/>
          <w:b/>
          <w:bCs/>
          <w:iCs/>
        </w:rPr>
        <w:t>)</w:t>
      </w:r>
      <w:r w:rsidR="00E65E6B">
        <w:rPr>
          <w:rFonts w:ascii="Calibri" w:hAnsi="Calibri" w:cs="Calibri"/>
          <w:b/>
          <w:bCs/>
          <w:iCs/>
        </w:rPr>
        <w:tab/>
      </w:r>
      <w:r w:rsidR="00540217" w:rsidRPr="00E65E6B">
        <w:rPr>
          <w:rFonts w:ascii="Calibri" w:hAnsi="Calibri" w:cs="Calibri"/>
          <w:b/>
          <w:bCs/>
          <w:iCs/>
        </w:rPr>
        <w:t>:</w:t>
      </w:r>
      <w:r w:rsidR="00540217">
        <w:rPr>
          <w:rFonts w:ascii="Calibri" w:hAnsi="Calibri" w:cs="Calibri"/>
          <w:bCs/>
          <w:iCs/>
        </w:rPr>
        <w:t xml:space="preserve"> 6-9</w:t>
      </w:r>
    </w:p>
    <w:p w:rsidR="00F37478" w:rsidRDefault="00F37478"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AE395D" w:rsidRPr="00AE395D" w:rsidRDefault="00AE395D" w:rsidP="00AE395D">
      <w:pPr>
        <w:keepNext/>
        <w:spacing w:after="0"/>
        <w:outlineLvl w:val="1"/>
        <w:rPr>
          <w:rFonts w:ascii="Calibri" w:eastAsia="Times New Roman" w:hAnsi="Calibri" w:cs="Arial"/>
          <w:bCs/>
          <w:iCs/>
        </w:rPr>
      </w:pPr>
      <w:r w:rsidRPr="00AE395D">
        <w:rPr>
          <w:rFonts w:ascii="Calibri" w:eastAsia="Times New Roman" w:hAnsi="Calibri" w:cs="Arial"/>
          <w:bCs/>
          <w:iCs/>
        </w:rPr>
        <w:t>Kimyasal Kararlılık (Kaçınılması gereken durumlar): Normal depolama ve kullanma koşullarında kararlıdır.</w:t>
      </w:r>
      <w:r w:rsidRPr="00AE395D">
        <w:rPr>
          <w:rFonts w:ascii="Calibri" w:eastAsia="Times New Roman" w:hAnsi="Calibri" w:cs="Arial"/>
          <w:bCs/>
          <w:iCs/>
        </w:rPr>
        <w:br/>
        <w:t>Nem aktif maddenin çok yavaş hidrolizine neden olabilir.</w:t>
      </w:r>
      <w:r w:rsidRPr="00AE395D">
        <w:rPr>
          <w:rFonts w:ascii="Calibri" w:eastAsia="Times New Roman" w:hAnsi="Calibri" w:cs="Arial"/>
          <w:bCs/>
          <w:iCs/>
        </w:rPr>
        <w:br/>
        <w:t>Uyuşmazlık: Oksitleyici maddelerden kaçının.</w:t>
      </w:r>
      <w:r w:rsidRPr="00AE395D">
        <w:rPr>
          <w:rFonts w:ascii="Calibri" w:eastAsia="Times New Roman" w:hAnsi="Calibri" w:cs="Arial"/>
          <w:bCs/>
          <w:iCs/>
        </w:rPr>
        <w:br/>
        <w:t xml:space="preserve">Tehlikeli ayrışma ürünleri: </w:t>
      </w:r>
      <w:proofErr w:type="spellStart"/>
      <w:r w:rsidRPr="00AE395D">
        <w:rPr>
          <w:rFonts w:ascii="Calibri" w:eastAsia="Times New Roman" w:hAnsi="Calibri" w:cs="Arial"/>
          <w:bCs/>
          <w:iCs/>
        </w:rPr>
        <w:t>Asetaldehit</w:t>
      </w:r>
      <w:proofErr w:type="spellEnd"/>
      <w:r w:rsidRPr="00AE395D">
        <w:rPr>
          <w:rFonts w:ascii="Calibri" w:eastAsia="Times New Roman" w:hAnsi="Calibri" w:cs="Arial"/>
          <w:bCs/>
          <w:iCs/>
        </w:rPr>
        <w:t xml:space="preserve">,  </w:t>
      </w:r>
      <w:proofErr w:type="spellStart"/>
      <w:r w:rsidRPr="00AE395D">
        <w:rPr>
          <w:rFonts w:ascii="Calibri" w:eastAsia="Times New Roman" w:hAnsi="Calibri" w:cs="Arial"/>
          <w:bCs/>
          <w:iCs/>
        </w:rPr>
        <w:t>Metaldehit</w:t>
      </w:r>
      <w:proofErr w:type="spellEnd"/>
      <w:r w:rsidRPr="00AE395D">
        <w:rPr>
          <w:rFonts w:ascii="Calibri" w:eastAsia="Times New Roman" w:hAnsi="Calibri" w:cs="Arial"/>
          <w:bCs/>
          <w:iCs/>
        </w:rPr>
        <w:t xml:space="preserve"> ayrışmasıyla oluşturulabilir. Yanarak bozunma karbon monoksit ve diğer zehirli dumanlar ve bilinmeyen kompozisyon buharlarına neden olabilir.</w:t>
      </w:r>
      <w:r w:rsidRPr="00AE395D">
        <w:rPr>
          <w:rFonts w:ascii="Calibri" w:eastAsia="Times New Roman" w:hAnsi="Calibri" w:cs="Arial"/>
          <w:bCs/>
          <w:iCs/>
        </w:rPr>
        <w:br/>
        <w:t xml:space="preserve">Tehlikeli </w:t>
      </w:r>
      <w:proofErr w:type="spellStart"/>
      <w:r w:rsidRPr="00AE395D">
        <w:rPr>
          <w:rFonts w:ascii="Calibri" w:eastAsia="Times New Roman" w:hAnsi="Calibri" w:cs="Arial"/>
          <w:bCs/>
          <w:iCs/>
        </w:rPr>
        <w:t>Polimerizasyon</w:t>
      </w:r>
      <w:proofErr w:type="spellEnd"/>
      <w:r w:rsidRPr="00AE395D">
        <w:rPr>
          <w:rFonts w:ascii="Calibri" w:eastAsia="Times New Roman" w:hAnsi="Calibri" w:cs="Arial"/>
          <w:bCs/>
          <w:iCs/>
        </w:rPr>
        <w:t xml:space="preserve">: </w:t>
      </w:r>
      <w:proofErr w:type="spellStart"/>
      <w:r w:rsidRPr="00AE395D">
        <w:rPr>
          <w:rFonts w:ascii="Calibri" w:eastAsia="Times New Roman" w:hAnsi="Calibri" w:cs="Arial"/>
          <w:bCs/>
          <w:iCs/>
        </w:rPr>
        <w:t>Metaldehit</w:t>
      </w:r>
      <w:proofErr w:type="spellEnd"/>
      <w:r w:rsidRPr="00AE395D">
        <w:rPr>
          <w:rFonts w:ascii="Calibri" w:eastAsia="Times New Roman" w:hAnsi="Calibri" w:cs="Arial"/>
          <w:bCs/>
          <w:iCs/>
        </w:rPr>
        <w:t xml:space="preserve"> zaten bir polimerdir. Ayrıca </w:t>
      </w:r>
      <w:proofErr w:type="spellStart"/>
      <w:r w:rsidRPr="00AE395D">
        <w:rPr>
          <w:rFonts w:ascii="Calibri" w:eastAsia="Times New Roman" w:hAnsi="Calibri" w:cs="Arial"/>
          <w:bCs/>
          <w:iCs/>
        </w:rPr>
        <w:t>polimerizasyon</w:t>
      </w:r>
      <w:proofErr w:type="spellEnd"/>
      <w:r w:rsidRPr="00AE395D">
        <w:rPr>
          <w:rFonts w:ascii="Calibri" w:eastAsia="Times New Roman" w:hAnsi="Calibri" w:cs="Arial"/>
          <w:bCs/>
          <w:iCs/>
        </w:rPr>
        <w:t xml:space="preserve"> olası değildir</w:t>
      </w:r>
      <w:r w:rsidRPr="00AE395D">
        <w:rPr>
          <w:rFonts w:ascii="Calibri" w:eastAsia="Times New Roman" w:hAnsi="Calibri" w:cs="Arial"/>
          <w:bCs/>
          <w:iCs/>
          <w:color w:val="333333"/>
        </w:rPr>
        <w:t>.</w:t>
      </w:r>
    </w:p>
    <w:p w:rsidR="00C77746" w:rsidRDefault="00C77746"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AE395D" w:rsidRPr="00AE395D" w:rsidRDefault="00AE395D" w:rsidP="00AE395D">
      <w:pPr>
        <w:rPr>
          <w:rFonts w:ascii="Calibri" w:eastAsia="Times New Roman" w:hAnsi="Calibri" w:cs="Times New Roman"/>
        </w:rPr>
      </w:pPr>
      <w:r w:rsidRPr="00AE395D">
        <w:rPr>
          <w:rFonts w:ascii="Calibri" w:eastAsia="Times New Roman" w:hAnsi="Calibri" w:cs="Times New Roman"/>
        </w:rPr>
        <w:lastRenderedPageBreak/>
        <w:t xml:space="preserve">Bu ürün için kullanılabilir veri yoktur. Aktif madde </w:t>
      </w:r>
      <w:proofErr w:type="spellStart"/>
      <w:r w:rsidRPr="00AE395D">
        <w:rPr>
          <w:rFonts w:ascii="Calibri" w:eastAsia="Times New Roman" w:hAnsi="Calibri" w:cs="Times New Roman"/>
        </w:rPr>
        <w:t>Metaldehit</w:t>
      </w:r>
      <w:proofErr w:type="spellEnd"/>
      <w:r w:rsidRPr="00AE395D">
        <w:rPr>
          <w:rFonts w:ascii="Calibri" w:eastAsia="Times New Roman" w:hAnsi="Calibri" w:cs="Times New Roman"/>
        </w:rPr>
        <w:t xml:space="preserve"> ilgili bilgiler bu ürünün potansiyel </w:t>
      </w:r>
      <w:proofErr w:type="spellStart"/>
      <w:r w:rsidRPr="00AE395D">
        <w:rPr>
          <w:rFonts w:ascii="Calibri" w:eastAsia="Times New Roman" w:hAnsi="Calibri" w:cs="Times New Roman"/>
        </w:rPr>
        <w:t>toksisitesini</w:t>
      </w:r>
      <w:proofErr w:type="spellEnd"/>
      <w:r w:rsidRPr="00AE395D">
        <w:rPr>
          <w:rFonts w:ascii="Calibri" w:eastAsia="Times New Roman" w:hAnsi="Calibri" w:cs="Times New Roman"/>
        </w:rPr>
        <w:t xml:space="preserve"> belirlemeye yardımcı olmak için aşağıda verilmiştir.</w:t>
      </w:r>
      <w:r w:rsidRPr="00AE395D">
        <w:rPr>
          <w:rFonts w:ascii="Calibri" w:eastAsia="Times New Roman" w:hAnsi="Calibri" w:cs="Times New Roman"/>
        </w:rPr>
        <w:br/>
        <w:t>Akut Oral LD</w:t>
      </w:r>
      <w:r w:rsidRPr="00AE395D">
        <w:rPr>
          <w:rFonts w:ascii="Calibri" w:eastAsia="Times New Roman" w:hAnsi="Calibri" w:cs="Times New Roman"/>
          <w:vertAlign w:val="subscript"/>
        </w:rPr>
        <w:t>50</w:t>
      </w:r>
      <w:r w:rsidRPr="00AE395D">
        <w:rPr>
          <w:rFonts w:ascii="Calibri" w:eastAsia="Times New Roman" w:hAnsi="Calibri" w:cs="Times New Roman"/>
        </w:rPr>
        <w:t xml:space="preserve"> (sıçan)</w:t>
      </w:r>
      <w:r w:rsidRPr="00AE395D">
        <w:rPr>
          <w:rFonts w:ascii="Calibri" w:eastAsia="Times New Roman" w:hAnsi="Calibri" w:cs="Times New Roman"/>
        </w:rPr>
        <w:tab/>
      </w:r>
      <w:r w:rsidRPr="00AE395D">
        <w:rPr>
          <w:rFonts w:ascii="Calibri" w:eastAsia="Times New Roman" w:hAnsi="Calibri" w:cs="Times New Roman"/>
        </w:rPr>
        <w:tab/>
        <w:t>: 283 mg / kg</w:t>
      </w:r>
      <w:r w:rsidRPr="00AE395D">
        <w:rPr>
          <w:rFonts w:ascii="Calibri" w:eastAsia="Times New Roman" w:hAnsi="Calibri" w:cs="Times New Roman"/>
        </w:rPr>
        <w:br/>
        <w:t>Akut Soluma LC</w:t>
      </w:r>
      <w:r w:rsidRPr="00AE395D">
        <w:rPr>
          <w:rFonts w:ascii="Calibri" w:eastAsia="Times New Roman" w:hAnsi="Calibri" w:cs="Times New Roman"/>
          <w:vertAlign w:val="subscript"/>
        </w:rPr>
        <w:t>50</w:t>
      </w:r>
      <w:r w:rsidRPr="00AE395D">
        <w:rPr>
          <w:rFonts w:ascii="Calibri" w:eastAsia="Times New Roman" w:hAnsi="Calibri" w:cs="Times New Roman"/>
        </w:rPr>
        <w:t xml:space="preserve"> (sıçan)</w:t>
      </w:r>
      <w:r w:rsidRPr="00AE395D">
        <w:rPr>
          <w:rFonts w:ascii="Calibri" w:eastAsia="Times New Roman" w:hAnsi="Calibri" w:cs="Times New Roman"/>
        </w:rPr>
        <w:tab/>
        <w:t xml:space="preserve">: &gt; 15 mg / L (4 saat, </w:t>
      </w:r>
      <w:proofErr w:type="spellStart"/>
      <w:r w:rsidRPr="00AE395D">
        <w:rPr>
          <w:rFonts w:ascii="Calibri" w:eastAsia="Times New Roman" w:hAnsi="Calibri" w:cs="Times New Roman"/>
        </w:rPr>
        <w:t>aerosol</w:t>
      </w:r>
      <w:proofErr w:type="spellEnd"/>
      <w:r w:rsidRPr="00AE395D">
        <w:rPr>
          <w:rFonts w:ascii="Calibri" w:eastAsia="Times New Roman" w:hAnsi="Calibri" w:cs="Times New Roman"/>
        </w:rPr>
        <w:t xml:space="preserve">) </w:t>
      </w:r>
      <w:r w:rsidRPr="00AE395D">
        <w:rPr>
          <w:rFonts w:ascii="Calibri" w:eastAsia="Times New Roman" w:hAnsi="Calibri" w:cs="Times New Roman"/>
        </w:rPr>
        <w:br/>
        <w:t xml:space="preserve">Akut </w:t>
      </w:r>
      <w:proofErr w:type="spellStart"/>
      <w:r w:rsidRPr="00AE395D">
        <w:rPr>
          <w:rFonts w:ascii="Calibri" w:eastAsia="Times New Roman" w:hAnsi="Calibri" w:cs="Times New Roman"/>
        </w:rPr>
        <w:t>Dermal</w:t>
      </w:r>
      <w:proofErr w:type="spellEnd"/>
      <w:r w:rsidRPr="00AE395D">
        <w:rPr>
          <w:rFonts w:ascii="Calibri" w:eastAsia="Times New Roman" w:hAnsi="Calibri" w:cs="Times New Roman"/>
        </w:rPr>
        <w:t xml:space="preserve"> LD</w:t>
      </w:r>
      <w:r w:rsidRPr="00AE395D">
        <w:rPr>
          <w:rFonts w:ascii="Calibri" w:eastAsia="Times New Roman" w:hAnsi="Calibri" w:cs="Times New Roman"/>
          <w:vertAlign w:val="subscript"/>
        </w:rPr>
        <w:t>50</w:t>
      </w:r>
      <w:r w:rsidRPr="00AE395D">
        <w:rPr>
          <w:rFonts w:ascii="Calibri" w:eastAsia="Times New Roman" w:hAnsi="Calibri" w:cs="Times New Roman"/>
        </w:rPr>
        <w:t xml:space="preserve"> (tavşan)</w:t>
      </w:r>
      <w:r w:rsidRPr="00AE395D">
        <w:rPr>
          <w:rFonts w:ascii="Calibri" w:eastAsia="Times New Roman" w:hAnsi="Calibri" w:cs="Times New Roman"/>
        </w:rPr>
        <w:tab/>
        <w:t xml:space="preserve">: &gt; 5000 mg / kg </w:t>
      </w:r>
      <w:r w:rsidRPr="00AE395D">
        <w:rPr>
          <w:rFonts w:ascii="Calibri" w:eastAsia="Times New Roman" w:hAnsi="Calibri" w:cs="Times New Roman"/>
        </w:rPr>
        <w:br/>
        <w:t>Göz tahrişi: Tahriş etmez.</w:t>
      </w:r>
      <w:r w:rsidRPr="00AE395D">
        <w:rPr>
          <w:rFonts w:ascii="Calibri" w:eastAsia="Times New Roman" w:hAnsi="Calibri" w:cs="Times New Roman"/>
        </w:rPr>
        <w:br/>
        <w:t>Deri tahrişi: Tahriş edici değildir</w:t>
      </w:r>
      <w:r w:rsidRPr="00AE395D">
        <w:rPr>
          <w:rFonts w:ascii="Calibri" w:eastAsia="Times New Roman" w:hAnsi="Calibri" w:cs="Times New Roman"/>
        </w:rPr>
        <w:br/>
        <w:t>Cilt hassasiyeti: Ciltte hassasiyet yapmaz.</w:t>
      </w:r>
      <w:r w:rsidRPr="00AE395D">
        <w:rPr>
          <w:rFonts w:ascii="Calibri" w:eastAsia="Times New Roman" w:hAnsi="Calibri" w:cs="Times New Roman"/>
        </w:rPr>
        <w:br/>
      </w:r>
      <w:proofErr w:type="spellStart"/>
      <w:r w:rsidRPr="00AE395D">
        <w:rPr>
          <w:rFonts w:ascii="Calibri" w:eastAsia="Times New Roman" w:hAnsi="Calibri" w:cs="Times New Roman"/>
        </w:rPr>
        <w:t>Teratojenite</w:t>
      </w:r>
      <w:proofErr w:type="spellEnd"/>
      <w:r w:rsidRPr="00AE395D">
        <w:rPr>
          <w:rFonts w:ascii="Calibri" w:eastAsia="Times New Roman" w:hAnsi="Calibri" w:cs="Times New Roman"/>
        </w:rPr>
        <w:t xml:space="preserve">: </w:t>
      </w:r>
      <w:proofErr w:type="spellStart"/>
      <w:r w:rsidRPr="00AE395D">
        <w:rPr>
          <w:rFonts w:ascii="Calibri" w:eastAsia="Times New Roman" w:hAnsi="Calibri" w:cs="Times New Roman"/>
        </w:rPr>
        <w:t>Teratojenik</w:t>
      </w:r>
      <w:proofErr w:type="spellEnd"/>
      <w:r w:rsidRPr="00AE395D">
        <w:rPr>
          <w:rFonts w:ascii="Calibri" w:eastAsia="Times New Roman" w:hAnsi="Calibri" w:cs="Times New Roman"/>
        </w:rPr>
        <w:t xml:space="preserve"> değildir.</w:t>
      </w:r>
      <w:r w:rsidRPr="00AE395D">
        <w:rPr>
          <w:rFonts w:ascii="Calibri" w:eastAsia="Times New Roman" w:hAnsi="Calibri" w:cs="Times New Roman"/>
        </w:rPr>
        <w:br/>
      </w:r>
      <w:proofErr w:type="spellStart"/>
      <w:r w:rsidRPr="00AE395D">
        <w:rPr>
          <w:rFonts w:ascii="Calibri" w:eastAsia="Times New Roman" w:hAnsi="Calibri" w:cs="Times New Roman"/>
        </w:rPr>
        <w:t>Mutajenite</w:t>
      </w:r>
      <w:proofErr w:type="spellEnd"/>
      <w:r w:rsidRPr="00AE395D">
        <w:rPr>
          <w:rFonts w:ascii="Calibri" w:eastAsia="Times New Roman" w:hAnsi="Calibri" w:cs="Times New Roman"/>
        </w:rPr>
        <w:t xml:space="preserve">: </w:t>
      </w:r>
      <w:proofErr w:type="spellStart"/>
      <w:r w:rsidRPr="00AE395D">
        <w:rPr>
          <w:rFonts w:ascii="Calibri" w:eastAsia="Times New Roman" w:hAnsi="Calibri" w:cs="Times New Roman"/>
        </w:rPr>
        <w:t>Mutajenik</w:t>
      </w:r>
      <w:proofErr w:type="spellEnd"/>
      <w:r w:rsidRPr="00AE395D">
        <w:rPr>
          <w:rFonts w:ascii="Calibri" w:eastAsia="Times New Roman" w:hAnsi="Calibri" w:cs="Times New Roman"/>
        </w:rPr>
        <w:t xml:space="preserve"> değildir</w:t>
      </w:r>
      <w:r w:rsidRPr="00AE395D">
        <w:rPr>
          <w:rFonts w:ascii="Calibri" w:eastAsia="Times New Roman" w:hAnsi="Calibri" w:cs="Times New Roman"/>
        </w:rPr>
        <w:br/>
      </w:r>
      <w:proofErr w:type="spellStart"/>
      <w:r w:rsidRPr="00AE395D">
        <w:rPr>
          <w:rFonts w:ascii="Calibri" w:eastAsia="Times New Roman" w:hAnsi="Calibri" w:cs="Times New Roman"/>
        </w:rPr>
        <w:t>Kanserojenite</w:t>
      </w:r>
      <w:proofErr w:type="spellEnd"/>
      <w:r w:rsidRPr="00AE395D">
        <w:rPr>
          <w:rFonts w:ascii="Calibri" w:eastAsia="Times New Roman" w:hAnsi="Calibri" w:cs="Times New Roman"/>
        </w:rPr>
        <w:t>: Kanserojen değildir.</w:t>
      </w:r>
      <w:r w:rsidRPr="00AE395D">
        <w:rPr>
          <w:rFonts w:ascii="Calibri" w:eastAsia="Times New Roman" w:hAnsi="Calibri" w:cs="Times New Roman"/>
        </w:rPr>
        <w:br/>
        <w:t xml:space="preserve">Üreme </w:t>
      </w:r>
      <w:proofErr w:type="spellStart"/>
      <w:r w:rsidRPr="00AE395D">
        <w:rPr>
          <w:rFonts w:ascii="Calibri" w:eastAsia="Times New Roman" w:hAnsi="Calibri" w:cs="Times New Roman"/>
        </w:rPr>
        <w:t>toksisitesi</w:t>
      </w:r>
      <w:proofErr w:type="spellEnd"/>
      <w:r w:rsidRPr="00AE395D">
        <w:rPr>
          <w:rFonts w:ascii="Calibri" w:eastAsia="Times New Roman" w:hAnsi="Calibri" w:cs="Times New Roman"/>
        </w:rPr>
        <w:t xml:space="preserve">: Üremeye </w:t>
      </w:r>
      <w:proofErr w:type="spellStart"/>
      <w:r w:rsidRPr="00AE395D">
        <w:rPr>
          <w:rFonts w:ascii="Calibri" w:eastAsia="Times New Roman" w:hAnsi="Calibri" w:cs="Times New Roman"/>
        </w:rPr>
        <w:t>toksik</w:t>
      </w:r>
      <w:proofErr w:type="spellEnd"/>
      <w:r w:rsidRPr="00AE395D">
        <w:rPr>
          <w:rFonts w:ascii="Calibri" w:eastAsia="Times New Roman" w:hAnsi="Calibri" w:cs="Times New Roman"/>
        </w:rPr>
        <w:t xml:space="preserve"> değildir.</w:t>
      </w:r>
    </w:p>
    <w:p w:rsidR="00C77746" w:rsidRDefault="00C77746"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AE395D" w:rsidRPr="00AE395D" w:rsidRDefault="00AE395D" w:rsidP="00AE395D">
      <w:pPr>
        <w:rPr>
          <w:rFonts w:ascii="Calibri" w:eastAsia="Times New Roman" w:hAnsi="Calibri" w:cs="Times New Roman"/>
        </w:rPr>
      </w:pPr>
      <w:r w:rsidRPr="00AE395D">
        <w:rPr>
          <w:rFonts w:ascii="Calibri" w:eastAsia="Times New Roman" w:hAnsi="Calibri" w:cs="Times New Roman"/>
        </w:rPr>
        <w:t xml:space="preserve">Bu ürün yenildiği zaman köpekler, diğer zararlılar ve vahşi hayvanlar için ölümcül olabilir. Su da yaşayan organizmalar için </w:t>
      </w:r>
      <w:proofErr w:type="spellStart"/>
      <w:r w:rsidRPr="00AE395D">
        <w:rPr>
          <w:rFonts w:ascii="Calibri" w:eastAsia="Times New Roman" w:hAnsi="Calibri" w:cs="Times New Roman"/>
        </w:rPr>
        <w:t>toksik</w:t>
      </w:r>
      <w:proofErr w:type="spellEnd"/>
      <w:r w:rsidRPr="00AE395D">
        <w:rPr>
          <w:rFonts w:ascii="Calibri" w:eastAsia="Times New Roman" w:hAnsi="Calibri" w:cs="Times New Roman"/>
        </w:rPr>
        <w:t xml:space="preserve"> olabilir. Su kaynaklarına bulaştırmayın.</w:t>
      </w:r>
    </w:p>
    <w:p w:rsidR="00C77746" w:rsidRDefault="00C77746"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AE395D" w:rsidRPr="00AE395D" w:rsidRDefault="00AE395D" w:rsidP="00AE395D">
      <w:pPr>
        <w:spacing w:after="0"/>
        <w:rPr>
          <w:rFonts w:ascii="Calibri" w:eastAsia="Times New Roman" w:hAnsi="Calibri" w:cs="Times New Roman"/>
          <w:b/>
        </w:rPr>
      </w:pPr>
      <w:r w:rsidRPr="00AE395D">
        <w:rPr>
          <w:rFonts w:ascii="Calibri" w:eastAsia="Times New Roman" w:hAnsi="Calibri" w:cs="Times New Roman"/>
          <w:b/>
        </w:rPr>
        <w:t xml:space="preserve">Ürün: </w:t>
      </w:r>
      <w:r w:rsidRPr="00AE395D">
        <w:rPr>
          <w:rFonts w:ascii="Calibri" w:eastAsia="Times New Roman" w:hAnsi="Calibri" w:cs="Times New Roman"/>
        </w:rPr>
        <w:t>Bu ürünün kullanımından kaynaklanan atıklar etikete göre onaylı bir atık imha tesisinde imha edilebilir. Ulusal ve yerel yönetmeliklere uyunuz.</w:t>
      </w:r>
    </w:p>
    <w:p w:rsidR="00AE395D" w:rsidRPr="00AE395D" w:rsidRDefault="00AE395D" w:rsidP="00AE395D">
      <w:pPr>
        <w:spacing w:after="0"/>
        <w:rPr>
          <w:rFonts w:ascii="Calibri" w:eastAsia="Times New Roman" w:hAnsi="Calibri" w:cs="Times New Roman"/>
          <w:b/>
        </w:rPr>
      </w:pPr>
      <w:r w:rsidRPr="00AE395D">
        <w:rPr>
          <w:rFonts w:ascii="Calibri" w:eastAsia="Times New Roman" w:hAnsi="Calibri" w:cs="Times New Roman"/>
          <w:b/>
        </w:rPr>
        <w:t xml:space="preserve">Kap: </w:t>
      </w:r>
      <w:r w:rsidRPr="00AE395D">
        <w:rPr>
          <w:rFonts w:ascii="Calibri" w:eastAsia="Times New Roman" w:hAnsi="Calibri" w:cs="Times New Roman"/>
        </w:rPr>
        <w:t xml:space="preserve">Kap tamamen uygulama </w:t>
      </w:r>
      <w:proofErr w:type="gramStart"/>
      <w:r w:rsidRPr="00AE395D">
        <w:rPr>
          <w:rFonts w:ascii="Calibri" w:eastAsia="Times New Roman" w:hAnsi="Calibri" w:cs="Times New Roman"/>
        </w:rPr>
        <w:t>ekipmanı</w:t>
      </w:r>
      <w:proofErr w:type="gramEnd"/>
      <w:r w:rsidRPr="00AE395D">
        <w:rPr>
          <w:rFonts w:ascii="Calibri" w:eastAsia="Times New Roman" w:hAnsi="Calibri" w:cs="Times New Roman"/>
        </w:rPr>
        <w:t xml:space="preserve"> içine boşalttıktan sonra yakılarak imha edilebilir. Ulusal ve yerel yönetmeliklere uyunuz.</w:t>
      </w:r>
    </w:p>
    <w:p w:rsidR="00C77746" w:rsidRPr="00E65E6B" w:rsidRDefault="00C77746"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65E6B">
        <w:rPr>
          <w:rFonts w:ascii="Calibri" w:hAnsi="Calibri" w:cs="Calibri"/>
          <w:b/>
          <w:bCs/>
          <w:i/>
          <w:iCs/>
        </w:rPr>
        <w:t>14.TAŞIMACILIK</w:t>
      </w:r>
    </w:p>
    <w:p w:rsidR="00AE395D" w:rsidRDefault="00AE395D" w:rsidP="00FE3103">
      <w:pPr>
        <w:spacing w:after="0"/>
      </w:pPr>
      <w:r>
        <w:t xml:space="preserve">Uluslar arası Taşımacılığa göre sınıflandırma ve kodlama: </w:t>
      </w:r>
    </w:p>
    <w:p w:rsidR="00AE395D" w:rsidRPr="00A77796" w:rsidRDefault="00AE395D" w:rsidP="00FE3103">
      <w:pPr>
        <w:spacing w:after="0"/>
        <w:rPr>
          <w:b/>
        </w:rPr>
      </w:pPr>
      <w:r w:rsidRPr="00A77796">
        <w:rPr>
          <w:b/>
        </w:rPr>
        <w:t xml:space="preserve">Madde ve müstahzarın </w:t>
      </w:r>
    </w:p>
    <w:p w:rsidR="00AE395D" w:rsidRDefault="00AE395D" w:rsidP="00FE3103">
      <w:pPr>
        <w:spacing w:after="0"/>
      </w:pPr>
      <w:r w:rsidRPr="00E65E6B">
        <w:rPr>
          <w:b/>
        </w:rPr>
        <w:t xml:space="preserve"> UN Numarası</w:t>
      </w:r>
      <w:r>
        <w:t xml:space="preserve">: 3077 </w:t>
      </w:r>
    </w:p>
    <w:p w:rsidR="00AE395D" w:rsidRDefault="00AE395D" w:rsidP="00FE3103">
      <w:pPr>
        <w:spacing w:after="0"/>
      </w:pPr>
      <w:r>
        <w:t xml:space="preserve"> </w:t>
      </w:r>
      <w:r w:rsidRPr="00E65E6B">
        <w:rPr>
          <w:b/>
        </w:rPr>
        <w:t>Sınıfı:</w:t>
      </w:r>
      <w:r>
        <w:t xml:space="preserve"> 9</w:t>
      </w:r>
    </w:p>
    <w:p w:rsidR="009D668E" w:rsidRDefault="00AE395D" w:rsidP="00FE3103">
      <w:pPr>
        <w:spacing w:after="0"/>
      </w:pPr>
      <w:r>
        <w:t xml:space="preserve"> </w:t>
      </w:r>
      <w:r w:rsidRPr="00E65E6B">
        <w:rPr>
          <w:b/>
        </w:rPr>
        <w:t>Sisteme Uygun Sevk İsmi</w:t>
      </w:r>
      <w:r>
        <w:t>: Çevreye zararlı madde, katı, N.O.S (</w:t>
      </w:r>
      <w:proofErr w:type="spellStart"/>
      <w:r>
        <w:t>metaldehyde</w:t>
      </w:r>
      <w:proofErr w:type="spellEnd"/>
      <w:r>
        <w:t>) ENVIRONMENTALLY HAZARDOUS SUBSTANCE, SOLID, N.O.S. (</w:t>
      </w:r>
      <w:proofErr w:type="spellStart"/>
      <w:r>
        <w:t>Metaldehyde</w:t>
      </w:r>
      <w:proofErr w:type="spellEnd"/>
      <w:r>
        <w:t xml:space="preserve">) </w:t>
      </w:r>
    </w:p>
    <w:p w:rsidR="009D668E" w:rsidRDefault="00AE395D" w:rsidP="00FE3103">
      <w:pPr>
        <w:spacing w:after="0"/>
      </w:pPr>
      <w:r w:rsidRPr="00E65E6B">
        <w:rPr>
          <w:b/>
        </w:rPr>
        <w:t>Ambalaj Grubu</w:t>
      </w:r>
      <w:r>
        <w:t xml:space="preserve">: III </w:t>
      </w:r>
    </w:p>
    <w:p w:rsidR="009D668E" w:rsidRDefault="00AE395D" w:rsidP="00FE3103">
      <w:pPr>
        <w:spacing w:after="0"/>
      </w:pPr>
      <w:r w:rsidRPr="00E65E6B">
        <w:rPr>
          <w:b/>
        </w:rPr>
        <w:t>Denizi Kirletici Maddesi</w:t>
      </w:r>
      <w:r>
        <w:t xml:space="preserve">: </w:t>
      </w:r>
      <w:proofErr w:type="spellStart"/>
      <w:r>
        <w:t>metaldehyde</w:t>
      </w:r>
      <w:proofErr w:type="spellEnd"/>
      <w:r>
        <w:t xml:space="preserve"> </w:t>
      </w:r>
    </w:p>
    <w:p w:rsidR="00AE395D" w:rsidRPr="005D02BE" w:rsidRDefault="00AE395D" w:rsidP="00FE3103">
      <w:pPr>
        <w:spacing w:after="0"/>
        <w:rPr>
          <w:rFonts w:ascii="Calibri" w:hAnsi="Calibri" w:cs="Calibri"/>
          <w:b/>
          <w:bCs/>
          <w:i/>
          <w:iCs/>
          <w:color w:val="FF0000"/>
        </w:rPr>
      </w:pPr>
      <w:r>
        <w:t xml:space="preserve"> </w:t>
      </w:r>
      <w:r w:rsidRPr="00E65E6B">
        <w:rPr>
          <w:b/>
        </w:rPr>
        <w:t>Diğer Uygulanabilir Bilgiler</w:t>
      </w:r>
      <w:r>
        <w:t xml:space="preserve"> : -</w:t>
      </w:r>
    </w:p>
    <w:p w:rsidR="00C77746" w:rsidRPr="00E65E6B" w:rsidRDefault="00C77746" w:rsidP="00E65E6B">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65E6B">
        <w:rPr>
          <w:rFonts w:ascii="Calibri" w:hAnsi="Calibri" w:cs="Calibri"/>
          <w:b/>
          <w:bCs/>
          <w:i/>
          <w:iCs/>
        </w:rPr>
        <w:t>15.MEVZUAT BİLGİSİ</w:t>
      </w:r>
    </w:p>
    <w:p w:rsidR="00592EF2" w:rsidRDefault="00592EF2" w:rsidP="002E3D8A">
      <w:pPr>
        <w:spacing w:after="0"/>
        <w:rPr>
          <w:rFonts w:ascii="Calibri" w:hAnsi="Calibri" w:cs="Calibri"/>
          <w:bCs/>
          <w:iCs/>
        </w:rPr>
      </w:pPr>
    </w:p>
    <w:p w:rsidR="00592EF2" w:rsidRPr="00592EF2" w:rsidRDefault="00592EF2" w:rsidP="00592EF2">
      <w:pPr>
        <w:spacing w:after="0"/>
        <w:rPr>
          <w:rFonts w:ascii="Calibri" w:hAnsi="Calibri" w:cs="Calibri"/>
          <w:bCs/>
          <w:iCs/>
        </w:rPr>
      </w:pPr>
      <w:r w:rsidRPr="00592EF2">
        <w:rPr>
          <w:rFonts w:ascii="Calibri" w:hAnsi="Calibri" w:cs="Calibri"/>
          <w:bCs/>
          <w:iCs/>
        </w:rPr>
        <w:t>T.C. Çevre ve Şehircilik Bakanlığı, Maddelerin ve Karışımların Sınıflandırılması, Etiketlenmesi ve Ambalajlanması hakkında Yönetmelik (R.G.11/12/2013-28848)</w:t>
      </w:r>
    </w:p>
    <w:p w:rsidR="00592EF2" w:rsidRPr="00592EF2" w:rsidRDefault="00592EF2" w:rsidP="00592EF2">
      <w:pPr>
        <w:spacing w:after="0"/>
        <w:rPr>
          <w:rFonts w:ascii="Calibri" w:hAnsi="Calibri" w:cs="Calibri"/>
          <w:bCs/>
          <w:iCs/>
        </w:rPr>
      </w:pPr>
      <w:r w:rsidRPr="00592EF2">
        <w:rPr>
          <w:rFonts w:ascii="Calibri" w:hAnsi="Calibri" w:cs="Calibri"/>
          <w:bCs/>
          <w:iCs/>
        </w:rPr>
        <w:t>Zararlı Maddelerin ve Karışımlara İlişkin Güvenlik Bilgi Formları Hakkında Yönetmelik (R.G.13/12/2014-29204)</w:t>
      </w:r>
    </w:p>
    <w:p w:rsidR="00592EF2" w:rsidRPr="00592EF2" w:rsidRDefault="00592EF2" w:rsidP="00592EF2">
      <w:pPr>
        <w:spacing w:after="0"/>
        <w:rPr>
          <w:rFonts w:ascii="Calibri" w:hAnsi="Calibri" w:cs="Calibri"/>
          <w:bCs/>
          <w:iCs/>
        </w:rPr>
      </w:pPr>
      <w:r w:rsidRPr="00592EF2">
        <w:rPr>
          <w:rFonts w:ascii="Calibri" w:hAnsi="Calibri" w:cs="Calibri"/>
          <w:bCs/>
          <w:iCs/>
        </w:rPr>
        <w:t>Tehlikeli Maddelerin Karayolu ile Taşınması Hakkında Yönetmelik (R.G.24/10/2013-28801)</w:t>
      </w:r>
    </w:p>
    <w:p w:rsidR="00592EF2" w:rsidRPr="00592EF2" w:rsidRDefault="00592EF2" w:rsidP="00592EF2">
      <w:pPr>
        <w:spacing w:after="0"/>
        <w:rPr>
          <w:rFonts w:ascii="Calibri" w:hAnsi="Calibri" w:cs="Calibri"/>
          <w:bCs/>
          <w:iCs/>
        </w:rPr>
      </w:pPr>
      <w:r w:rsidRPr="00592EF2">
        <w:rPr>
          <w:rFonts w:ascii="Calibri" w:hAnsi="Calibri" w:cs="Calibri"/>
          <w:bCs/>
          <w:iCs/>
        </w:rPr>
        <w:t xml:space="preserve">T.C. Çalışma ve Sosyal Güvenlik Bakanlığı, 12 Ağustos 2013 tarihli, 28733 sayılı, Kimyasal Maddelerle Çalışmalarda Sağlık ve Güvenlik Önlemleri Hakkında Yönetmelik. </w:t>
      </w:r>
    </w:p>
    <w:p w:rsidR="00592EF2" w:rsidRPr="00592EF2" w:rsidRDefault="00592EF2" w:rsidP="00592EF2">
      <w:pPr>
        <w:spacing w:after="0"/>
        <w:rPr>
          <w:rFonts w:ascii="Calibri" w:hAnsi="Calibri" w:cs="Calibri"/>
          <w:bCs/>
          <w:iCs/>
        </w:rPr>
      </w:pPr>
      <w:r w:rsidRPr="00592EF2">
        <w:rPr>
          <w:rFonts w:ascii="Calibri" w:hAnsi="Calibri" w:cs="Calibri"/>
          <w:bCs/>
          <w:iCs/>
        </w:rPr>
        <w:lastRenderedPageBreak/>
        <w:t xml:space="preserve"> T.C. Çalışma ve Sosyal Güvenlik Bakanlığı, 2 Temmuz 2013 tarihli, 28695 sayılı, Kişisel Koruyucu Donanımların İşyerlerinde Kullanılması Hakkında Yönetmelik. </w:t>
      </w:r>
    </w:p>
    <w:p w:rsidR="00592EF2" w:rsidRPr="00592EF2" w:rsidRDefault="00592EF2" w:rsidP="00592EF2">
      <w:pPr>
        <w:spacing w:after="0"/>
        <w:rPr>
          <w:rFonts w:ascii="Calibri" w:hAnsi="Calibri" w:cs="Calibri"/>
          <w:bCs/>
          <w:iCs/>
        </w:rPr>
      </w:pPr>
      <w:r w:rsidRPr="00592EF2">
        <w:rPr>
          <w:rFonts w:ascii="Calibri" w:hAnsi="Calibri" w:cs="Calibri"/>
          <w:bCs/>
          <w:iCs/>
        </w:rPr>
        <w:t xml:space="preserve"> T.C. Çalışma ve Sosyal Güvenlik Bakanlığı, 30 Haziran 2012 tarihli, 6331 sayılı, İş Sağlığı ve Güvenliği Kanunu. </w:t>
      </w:r>
    </w:p>
    <w:p w:rsidR="00592EF2" w:rsidRPr="00592EF2" w:rsidRDefault="00592EF2" w:rsidP="00592EF2">
      <w:pPr>
        <w:spacing w:after="0"/>
        <w:rPr>
          <w:rFonts w:ascii="Calibri" w:hAnsi="Calibri" w:cs="Calibri"/>
          <w:bCs/>
          <w:iCs/>
        </w:rPr>
      </w:pPr>
      <w:r w:rsidRPr="00592EF2">
        <w:rPr>
          <w:rFonts w:ascii="Calibri" w:hAnsi="Calibri" w:cs="Calibri"/>
          <w:bCs/>
          <w:iCs/>
        </w:rPr>
        <w:t xml:space="preserve"> T.C. Çevre ve Orman Bakanlığı, 14 Mart 2005 tarihli, 25755 sayılı, Tehlikeli Atıkların Kontrolü Yönetmeliği. </w:t>
      </w:r>
    </w:p>
    <w:p w:rsidR="00592EF2" w:rsidRDefault="00592EF2" w:rsidP="002E3D8A">
      <w:pPr>
        <w:spacing w:after="0"/>
        <w:rPr>
          <w:rFonts w:ascii="Calibri" w:hAnsi="Calibri" w:cs="Calibri"/>
          <w:bCs/>
          <w:iCs/>
        </w:rPr>
      </w:pPr>
    </w:p>
    <w:p w:rsidR="00A77796" w:rsidRPr="00A45257" w:rsidRDefault="00A77796" w:rsidP="002E3D8A">
      <w:pPr>
        <w:spacing w:after="0"/>
        <w:rPr>
          <w:rFonts w:ascii="Calibri" w:hAnsi="Calibri" w:cs="Calibri"/>
          <w:bCs/>
          <w:iCs/>
        </w:rPr>
      </w:pPr>
    </w:p>
    <w:p w:rsidR="00C77746" w:rsidRPr="00E65E6B" w:rsidRDefault="00C77746" w:rsidP="00E65E6B">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E65E6B">
        <w:rPr>
          <w:rFonts w:ascii="Calibri" w:hAnsi="Calibri" w:cs="Calibri"/>
          <w:b/>
          <w:bCs/>
          <w:i/>
          <w:iCs/>
        </w:rPr>
        <w:t>16.DİĞER BİLGİLER</w:t>
      </w:r>
    </w:p>
    <w:p w:rsidR="00FE3103" w:rsidRDefault="009D668E" w:rsidP="002323CC">
      <w:pPr>
        <w:spacing w:after="0"/>
        <w:rPr>
          <w:rFonts w:ascii="Calibri" w:hAnsi="Calibri" w:cs="Calibri"/>
          <w:b/>
        </w:rPr>
      </w:pPr>
      <w:r>
        <w:rPr>
          <w:rFonts w:ascii="Calibri" w:hAnsi="Calibri" w:cs="Calibri"/>
          <w:b/>
        </w:rPr>
        <w:t>Zararlılık ifadeleri</w:t>
      </w:r>
    </w:p>
    <w:p w:rsidR="005B2FC4" w:rsidRDefault="009D668E" w:rsidP="009D668E">
      <w:pPr>
        <w:spacing w:after="0"/>
        <w:rPr>
          <w:rFonts w:ascii="Calibri" w:hAnsi="Calibri" w:cs="Calibri"/>
          <w:b/>
        </w:rPr>
      </w:pPr>
      <w:r w:rsidRPr="009D668E">
        <w:rPr>
          <w:rFonts w:ascii="Calibri" w:hAnsi="Calibri" w:cs="Calibri"/>
          <w:b/>
        </w:rPr>
        <w:t>H302</w:t>
      </w:r>
      <w:r w:rsidRPr="009D668E">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Yutulması halinde zararlıdır.</w:t>
      </w:r>
    </w:p>
    <w:p w:rsidR="005B2FC4" w:rsidRDefault="00E41C1E" w:rsidP="002323CC">
      <w:pPr>
        <w:spacing w:after="0"/>
        <w:rPr>
          <w:rFonts w:ascii="Calibri" w:hAnsi="Calibri" w:cs="Calibri"/>
          <w:b/>
        </w:rPr>
      </w:pPr>
      <w:r>
        <w:rPr>
          <w:rFonts w:ascii="Calibri" w:hAnsi="Calibri" w:cs="Calibri"/>
          <w:b/>
        </w:rPr>
        <w:t>Önlem ifadeleri</w:t>
      </w:r>
    </w:p>
    <w:p w:rsidR="00E41C1E" w:rsidRDefault="00E41C1E" w:rsidP="00E41C1E">
      <w:pPr>
        <w:spacing w:after="0"/>
        <w:rPr>
          <w:rFonts w:ascii="Calibri" w:hAnsi="Calibri" w:cs="Calibri"/>
        </w:rPr>
      </w:pPr>
      <w:r w:rsidRPr="005646FE">
        <w:rPr>
          <w:rFonts w:ascii="Calibri" w:hAnsi="Calibri" w:cs="Calibri"/>
          <w:b/>
        </w:rPr>
        <w:t>P102</w:t>
      </w:r>
      <w:r w:rsidRPr="005646FE">
        <w:rPr>
          <w:rFonts w:ascii="Calibri" w:hAnsi="Calibri" w:cs="Calibri"/>
        </w:rPr>
        <w:t xml:space="preserve"> Çocukların erişemeyeceği yerde saklayın.</w:t>
      </w:r>
    </w:p>
    <w:p w:rsidR="00E41C1E" w:rsidRPr="005646FE" w:rsidRDefault="00E41C1E" w:rsidP="00E41C1E">
      <w:pPr>
        <w:spacing w:after="0"/>
        <w:rPr>
          <w:rFonts w:ascii="Calibri" w:hAnsi="Calibri" w:cs="Calibri"/>
          <w:b/>
        </w:rPr>
      </w:pPr>
      <w:r w:rsidRPr="005646FE">
        <w:rPr>
          <w:rFonts w:ascii="Calibri" w:hAnsi="Calibri" w:cs="Calibri"/>
          <w:b/>
        </w:rPr>
        <w:t xml:space="preserve">P264 </w:t>
      </w:r>
      <w:proofErr w:type="spellStart"/>
      <w:r w:rsidRPr="005646FE">
        <w:rPr>
          <w:rFonts w:ascii="Calibri" w:hAnsi="Calibri" w:cs="Arial"/>
          <w:color w:val="252525"/>
          <w:shd w:val="clear" w:color="auto" w:fill="FFFFFF"/>
        </w:rPr>
        <w:t>Elleçlemeden</w:t>
      </w:r>
      <w:proofErr w:type="spellEnd"/>
      <w:r w:rsidRPr="005646FE">
        <w:rPr>
          <w:rFonts w:ascii="Calibri" w:hAnsi="Calibri" w:cs="Arial"/>
          <w:color w:val="252525"/>
          <w:shd w:val="clear" w:color="auto" w:fill="FFFFFF"/>
        </w:rPr>
        <w:t xml:space="preserve"> sonra su ve sabun ile iyice yıkayın</w:t>
      </w:r>
      <w:r>
        <w:rPr>
          <w:rFonts w:ascii="Arial" w:hAnsi="Arial" w:cs="Arial"/>
          <w:color w:val="252525"/>
          <w:sz w:val="21"/>
          <w:szCs w:val="21"/>
          <w:shd w:val="clear" w:color="auto" w:fill="FFFFFF"/>
        </w:rPr>
        <w:t>.</w:t>
      </w:r>
    </w:p>
    <w:p w:rsidR="00E41C1E" w:rsidRPr="005646FE" w:rsidRDefault="00E41C1E" w:rsidP="00E41C1E">
      <w:pPr>
        <w:spacing w:after="0"/>
        <w:rPr>
          <w:rFonts w:ascii="Calibri" w:hAnsi="Calibri" w:cs="Calibri"/>
          <w:b/>
        </w:rPr>
      </w:pPr>
      <w:r w:rsidRPr="005646FE">
        <w:rPr>
          <w:rFonts w:ascii="Calibri" w:hAnsi="Calibri" w:cs="Calibri"/>
          <w:b/>
        </w:rPr>
        <w:t>P270</w:t>
      </w:r>
      <w:r>
        <w:rPr>
          <w:rFonts w:ascii="Calibri" w:hAnsi="Calibri" w:cs="Calibri"/>
          <w:b/>
        </w:rPr>
        <w:t xml:space="preserve"> </w:t>
      </w:r>
      <w:r w:rsidRPr="005646FE">
        <w:rPr>
          <w:rFonts w:cs="Arial"/>
          <w:color w:val="252525"/>
          <w:shd w:val="clear" w:color="auto" w:fill="FFFFFF"/>
        </w:rPr>
        <w:t>Bu ürünü kullanırken hiçbir şey yemeyin, içmeyiniz ve sigara içmeyin.</w:t>
      </w:r>
    </w:p>
    <w:p w:rsidR="00E41C1E" w:rsidRPr="00E41C1E" w:rsidRDefault="00E41C1E" w:rsidP="00E41C1E">
      <w:pPr>
        <w:spacing w:after="0"/>
        <w:rPr>
          <w:rFonts w:ascii="Calibri" w:hAnsi="Calibri" w:cs="Calibri"/>
        </w:rPr>
      </w:pPr>
      <w:r w:rsidRPr="005646FE">
        <w:rPr>
          <w:rFonts w:ascii="Calibri" w:hAnsi="Calibri" w:cs="Calibri"/>
          <w:b/>
        </w:rPr>
        <w:t xml:space="preserve">P301+P312 </w:t>
      </w:r>
      <w:r w:rsidRPr="00E41C1E">
        <w:rPr>
          <w:rFonts w:ascii="Calibri" w:hAnsi="Calibri" w:cs="Calibri"/>
        </w:rPr>
        <w:t>YUTULDUĞUNDA: kendinizi iyi hissetmiyorsanız ZEHİR MERKEZİNİ veya doktoru/hekimi arayın.</w:t>
      </w:r>
    </w:p>
    <w:p w:rsidR="00E41C1E" w:rsidRDefault="00E41C1E" w:rsidP="00E41C1E">
      <w:pPr>
        <w:spacing w:after="0"/>
        <w:rPr>
          <w:rFonts w:ascii="Calibri" w:hAnsi="Calibri" w:cs="Calibri"/>
          <w:b/>
        </w:rPr>
      </w:pPr>
      <w:proofErr w:type="gramStart"/>
      <w:r w:rsidRPr="005646FE">
        <w:rPr>
          <w:rFonts w:ascii="Calibri" w:hAnsi="Calibri" w:cs="Calibri"/>
          <w:b/>
        </w:rPr>
        <w:t xml:space="preserve">P330  </w:t>
      </w:r>
      <w:r w:rsidRPr="00E41C1E">
        <w:rPr>
          <w:rFonts w:ascii="Calibri" w:hAnsi="Calibri" w:cs="Calibri"/>
        </w:rPr>
        <w:t>Ağzınızı</w:t>
      </w:r>
      <w:proofErr w:type="gramEnd"/>
      <w:r w:rsidRPr="00E41C1E">
        <w:rPr>
          <w:rFonts w:ascii="Calibri" w:hAnsi="Calibri" w:cs="Calibri"/>
        </w:rPr>
        <w:t xml:space="preserve"> çalkalayın.</w:t>
      </w:r>
    </w:p>
    <w:p w:rsidR="00E41C1E" w:rsidRPr="00E41C1E" w:rsidRDefault="00E41C1E" w:rsidP="00E41C1E">
      <w:pPr>
        <w:spacing w:after="0"/>
        <w:rPr>
          <w:rFonts w:ascii="Calibri" w:hAnsi="Calibri" w:cs="Calibri"/>
          <w:b/>
        </w:rPr>
      </w:pPr>
      <w:r w:rsidRPr="005646FE">
        <w:rPr>
          <w:rFonts w:ascii="Calibri" w:hAnsi="Calibri" w:cs="Calibri"/>
          <w:b/>
        </w:rPr>
        <w:t>P501</w:t>
      </w:r>
      <w:r w:rsidRPr="00E41C1E">
        <w:rPr>
          <w:rFonts w:ascii="Arial" w:hAnsi="Arial" w:cs="Arial"/>
          <w:color w:val="252525"/>
          <w:sz w:val="21"/>
          <w:szCs w:val="21"/>
          <w:shd w:val="clear" w:color="auto" w:fill="FFFFFF"/>
        </w:rPr>
        <w:t xml:space="preserve"> </w:t>
      </w:r>
      <w:r w:rsidRPr="00E41C1E">
        <w:rPr>
          <w:rFonts w:ascii="Calibri" w:hAnsi="Calibri" w:cs="Arial"/>
          <w:color w:val="252525"/>
          <w:shd w:val="clear" w:color="auto" w:fill="FFFFFF"/>
        </w:rPr>
        <w:t>İçeriği/kabı yönetmenliklere uygun şekilde bertaraf edin.</w:t>
      </w:r>
    </w:p>
    <w:p w:rsidR="00E41C1E" w:rsidRDefault="00E41C1E" w:rsidP="002323CC">
      <w:pPr>
        <w:spacing w:after="0"/>
        <w:rPr>
          <w:rFonts w:ascii="Calibri" w:hAnsi="Calibri" w:cs="Calibri"/>
          <w:b/>
        </w:rPr>
      </w:pP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 xml:space="preserve">Maddelerin ve Karışımların Sınıflandırılması, Etiketlenmesi ve Ambalajlanması hakkında </w:t>
      </w:r>
      <w:proofErr w:type="gramStart"/>
      <w:r w:rsidRPr="005B2FC4">
        <w:rPr>
          <w:rFonts w:ascii="Calibri" w:eastAsia="Calibri" w:hAnsi="Calibri" w:cs="Calibri"/>
          <w:bCs/>
          <w:iCs/>
        </w:rPr>
        <w:t>Yönetmelik , Üretici</w:t>
      </w:r>
      <w:proofErr w:type="gramEnd"/>
      <w:r w:rsidRPr="005B2FC4">
        <w:rPr>
          <w:rFonts w:ascii="Calibri" w:eastAsia="Calibri" w:hAnsi="Calibri" w:cs="Calibri"/>
          <w:bCs/>
          <w:iCs/>
        </w:rPr>
        <w:t xml:space="preserve"> firmadan elde edilen bilgiler,</w:t>
      </w:r>
    </w:p>
    <w:p w:rsidR="005B2FC4" w:rsidRDefault="005B2FC4" w:rsidP="005B2FC4">
      <w:pPr>
        <w:spacing w:after="0"/>
        <w:rPr>
          <w:rFonts w:ascii="Calibri" w:eastAsia="Calibri" w:hAnsi="Calibri" w:cs="Calibri"/>
          <w:bCs/>
          <w:iCs/>
        </w:rPr>
      </w:pPr>
      <w:r w:rsidRPr="005B2FC4">
        <w:rPr>
          <w:rFonts w:ascii="Calibri" w:eastAsia="Calibri" w:hAnsi="Calibri" w:cs="Calibri"/>
          <w:bCs/>
          <w:iCs/>
        </w:rPr>
        <w:t>Echa.europa.eu,</w:t>
      </w:r>
      <w:r w:rsidR="00A77796">
        <w:rPr>
          <w:rFonts w:ascii="Calibri" w:eastAsia="Calibri" w:hAnsi="Calibri" w:cs="Calibri"/>
          <w:bCs/>
          <w:iCs/>
        </w:rPr>
        <w:t xml:space="preserve"> Diğer Güvenlik bilgi formları.</w:t>
      </w:r>
    </w:p>
    <w:p w:rsidR="006E6419" w:rsidRDefault="006E6419" w:rsidP="00592EF2">
      <w:pPr>
        <w:spacing w:after="0"/>
        <w:ind w:firstLine="708"/>
      </w:pPr>
      <w:r>
        <w:t xml:space="preserve">Bu Güvenlik Bilgi Formunda verilen bilgiler yayın tarihi itibari ile mevcut bilgimizle doğrudur. Burada verilen bilgiler, yalnızca güvenli kullanım, nakliye, depolama ve bertaraf için kılavuz olması amacıyla hazırlanmıştır ve bir garanti veya ürün </w:t>
      </w:r>
      <w:proofErr w:type="spellStart"/>
      <w:r>
        <w:t>spesifikasyonu</w:t>
      </w:r>
      <w:proofErr w:type="spellEnd"/>
      <w:r>
        <w:t xml:space="preserve"> olarak değerlendirilmemelidir. Bilgiler sadece ilgili ürüne aittir ve formda belirtilmedikçe başka maddelerle </w:t>
      </w:r>
      <w:proofErr w:type="gramStart"/>
      <w:r>
        <w:t>kombinasyonu</w:t>
      </w:r>
      <w:proofErr w:type="gramEnd"/>
      <w:r>
        <w:t xml:space="preserve"> durumları için veya faklı prosesler için geçerli olmayabilir.</w:t>
      </w:r>
    </w:p>
    <w:p w:rsidR="00592EF2" w:rsidRPr="00592EF2" w:rsidRDefault="00592EF2" w:rsidP="00592EF2">
      <w:pPr>
        <w:spacing w:after="0"/>
        <w:rPr>
          <w:rFonts w:ascii="Calibri" w:eastAsia="Calibri" w:hAnsi="Calibri" w:cs="Calibri"/>
          <w:b/>
          <w:bCs/>
          <w:iCs/>
        </w:rPr>
      </w:pPr>
      <w:r w:rsidRPr="00592EF2">
        <w:rPr>
          <w:rFonts w:ascii="Calibri" w:eastAsia="Calibri" w:hAnsi="Calibri" w:cs="Calibri"/>
          <w:b/>
          <w:bCs/>
          <w:iCs/>
        </w:rPr>
        <w:t xml:space="preserve">Revizyon ile ilgili açıklama </w:t>
      </w:r>
    </w:p>
    <w:p w:rsidR="00592EF2" w:rsidRPr="00592EF2" w:rsidRDefault="00592EF2" w:rsidP="00592EF2">
      <w:pPr>
        <w:spacing w:after="0"/>
        <w:rPr>
          <w:rFonts w:ascii="Calibri" w:eastAsia="Calibri" w:hAnsi="Calibri" w:cs="Calibri"/>
          <w:bCs/>
          <w:iCs/>
        </w:rPr>
      </w:pPr>
      <w:r w:rsidRPr="00592EF2">
        <w:rPr>
          <w:rFonts w:ascii="Calibri" w:eastAsia="Calibri" w:hAnsi="Calibri" w:cs="Calibri"/>
          <w:bCs/>
          <w:iCs/>
        </w:rPr>
        <w:t>Güncel T.C. yönetmelik hükümlerine uygun olarak ilk kez düzenlenmiştir.</w:t>
      </w:r>
    </w:p>
    <w:p w:rsidR="005B2FC4" w:rsidRPr="005B2FC4" w:rsidRDefault="005B2FC4" w:rsidP="00592EF2">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5B2FC4" w:rsidRDefault="00DB5986" w:rsidP="005B2FC4">
      <w:pPr>
        <w:spacing w:after="0"/>
        <w:rPr>
          <w:rFonts w:ascii="Calibri" w:eastAsia="Calibri" w:hAnsi="Calibri" w:cs="Calibri"/>
          <w:bCs/>
          <w:iCs/>
        </w:rPr>
      </w:pPr>
      <w:hyperlink r:id="rId10" w:history="1">
        <w:r w:rsidR="005B2FC4" w:rsidRPr="005B2FC4">
          <w:rPr>
            <w:rFonts w:ascii="Calibri" w:eastAsia="Calibri" w:hAnsi="Calibri" w:cs="Calibri"/>
            <w:bCs/>
            <w:iCs/>
            <w:color w:val="0000FF" w:themeColor="hyperlink"/>
            <w:u w:val="single"/>
          </w:rPr>
          <w:t>sukru.abay@oncropscience.com.tr</w:t>
        </w:r>
      </w:hyperlink>
    </w:p>
    <w:p w:rsidR="005B2FC4" w:rsidRPr="005B2FC4" w:rsidRDefault="005B2FC4" w:rsidP="005B2FC4">
      <w:pPr>
        <w:spacing w:after="0"/>
        <w:rPr>
          <w:rFonts w:ascii="Calibri" w:eastAsia="Calibri" w:hAnsi="Calibri" w:cs="Calibri"/>
          <w:bCs/>
          <w:iCs/>
        </w:rPr>
      </w:pPr>
      <w:r w:rsidRPr="005B2FC4">
        <w:rPr>
          <w:rFonts w:ascii="Calibri" w:eastAsia="Calibri" w:hAnsi="Calibri" w:cs="Calibri"/>
          <w:bCs/>
          <w:iCs/>
        </w:rPr>
        <w:t>Belge geçerlilik tarihi:</w:t>
      </w:r>
      <w:r w:rsidR="004746B5">
        <w:rPr>
          <w:rFonts w:ascii="Calibri" w:eastAsia="Calibri" w:hAnsi="Calibri" w:cs="Calibri"/>
          <w:bCs/>
          <w:iCs/>
        </w:rPr>
        <w:t>31</w:t>
      </w:r>
      <w:r w:rsidRPr="005B2FC4">
        <w:rPr>
          <w:rFonts w:ascii="Calibri" w:eastAsia="Calibri" w:hAnsi="Calibri" w:cs="Calibri"/>
          <w:bCs/>
          <w:iCs/>
        </w:rPr>
        <w:t>/0</w:t>
      </w:r>
      <w:r w:rsidR="004746B5">
        <w:rPr>
          <w:rFonts w:ascii="Calibri" w:eastAsia="Calibri" w:hAnsi="Calibri" w:cs="Calibri"/>
          <w:bCs/>
          <w:iCs/>
        </w:rPr>
        <w:t>5</w:t>
      </w:r>
      <w:r w:rsidRPr="005B2FC4">
        <w:rPr>
          <w:rFonts w:ascii="Calibri" w:eastAsia="Calibri" w:hAnsi="Calibri" w:cs="Calibri"/>
          <w:bCs/>
          <w:iCs/>
        </w:rPr>
        <w:t>/2019</w:t>
      </w:r>
    </w:p>
    <w:p w:rsidR="005B2FC4" w:rsidRPr="005B2FC4" w:rsidRDefault="005B2FC4" w:rsidP="005B2FC4">
      <w:pPr>
        <w:spacing w:after="0"/>
        <w:rPr>
          <w:rFonts w:ascii="Calibri" w:eastAsia="Calibri" w:hAnsi="Calibri" w:cs="Calibri"/>
        </w:rPr>
      </w:pPr>
      <w:r w:rsidRPr="005B2FC4">
        <w:rPr>
          <w:rFonts w:ascii="Calibri" w:eastAsia="Calibri" w:hAnsi="Calibri" w:cs="Calibri"/>
          <w:bCs/>
          <w:iCs/>
        </w:rPr>
        <w:t>Belge No:01.88.06</w:t>
      </w:r>
    </w:p>
    <w:p w:rsidR="005B2FC4" w:rsidRPr="00FE3103" w:rsidRDefault="005B2FC4" w:rsidP="002323CC">
      <w:pPr>
        <w:spacing w:after="0"/>
        <w:rPr>
          <w:rFonts w:ascii="Calibri" w:hAnsi="Calibri" w:cs="Calibri"/>
          <w:b/>
        </w:rPr>
      </w:pPr>
    </w:p>
    <w:sectPr w:rsidR="005B2FC4" w:rsidRPr="00FE3103" w:rsidSect="00A9382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86" w:rsidRDefault="00DB5986" w:rsidP="00624F31">
      <w:pPr>
        <w:spacing w:after="0" w:line="240" w:lineRule="auto"/>
      </w:pPr>
      <w:r>
        <w:separator/>
      </w:r>
    </w:p>
  </w:endnote>
  <w:endnote w:type="continuationSeparator" w:id="0">
    <w:p w:rsidR="00DB5986" w:rsidRDefault="00DB5986"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945330"/>
      <w:docPartObj>
        <w:docPartGallery w:val="Page Numbers (Bottom of Page)"/>
        <w:docPartUnique/>
      </w:docPartObj>
    </w:sdtPr>
    <w:sdtEndPr/>
    <w:sdtContent>
      <w:p w:rsidR="00481807" w:rsidRDefault="00737C52">
        <w:pPr>
          <w:pStyle w:val="Altbilgi"/>
          <w:jc w:val="right"/>
        </w:pPr>
        <w:r>
          <w:fldChar w:fldCharType="begin"/>
        </w:r>
        <w:r w:rsidR="00481807">
          <w:instrText>PAGE   \* MERGEFORMAT</w:instrText>
        </w:r>
        <w:r>
          <w:fldChar w:fldCharType="separate"/>
        </w:r>
        <w:r w:rsidR="00103500">
          <w:rPr>
            <w:noProof/>
          </w:rPr>
          <w:t>2</w:t>
        </w:r>
        <w:r>
          <w:fldChar w:fldCharType="end"/>
        </w:r>
        <w:r w:rsidR="00481807">
          <w:t>/5</w:t>
        </w:r>
      </w:p>
    </w:sdtContent>
  </w:sdt>
  <w:p w:rsidR="00F15097" w:rsidRPr="00F15097" w:rsidRDefault="00481807"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86" w:rsidRDefault="00DB5986" w:rsidP="00624F31">
      <w:pPr>
        <w:spacing w:after="0" w:line="240" w:lineRule="auto"/>
      </w:pPr>
      <w:r>
        <w:separator/>
      </w:r>
    </w:p>
  </w:footnote>
  <w:footnote w:type="continuationSeparator" w:id="0">
    <w:p w:rsidR="00DB5986" w:rsidRDefault="00DB5986"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31" w:rsidRDefault="00DB5986"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83.65pt;margin-top:4.35pt;width:110.9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proofErr w:type="gramStart"/>
                <w:r w:rsidR="00692D0B">
                  <w:rPr>
                    <w:sz w:val="16"/>
                    <w:szCs w:val="16"/>
                  </w:rPr>
                  <w:t>10</w:t>
                </w:r>
                <w:r>
                  <w:rPr>
                    <w:sz w:val="16"/>
                    <w:szCs w:val="16"/>
                  </w:rPr>
                  <w:t>/</w:t>
                </w:r>
                <w:r w:rsidR="00692D0B">
                  <w:rPr>
                    <w:sz w:val="16"/>
                    <w:szCs w:val="16"/>
                  </w:rPr>
                  <w:t>06</w:t>
                </w:r>
                <w:r>
                  <w:rPr>
                    <w:sz w:val="16"/>
                    <w:szCs w:val="16"/>
                  </w:rPr>
                  <w:t>/20</w:t>
                </w:r>
                <w:r w:rsidR="00692D0B">
                  <w:rPr>
                    <w:sz w:val="16"/>
                    <w:szCs w:val="16"/>
                  </w:rPr>
                  <w:t>16</w:t>
                </w:r>
                <w:proofErr w:type="gramEnd"/>
                <w:r>
                  <w:rPr>
                    <w:sz w:val="16"/>
                    <w:szCs w:val="16"/>
                  </w:rPr>
                  <w:br/>
                </w:r>
                <w:r w:rsidRPr="00583D23">
                  <w:rPr>
                    <w:sz w:val="16"/>
                    <w:szCs w:val="16"/>
                  </w:rPr>
                  <w:t xml:space="preserve">Yeni </w:t>
                </w:r>
                <w:proofErr w:type="spellStart"/>
                <w:r w:rsidRPr="00583D23">
                  <w:rPr>
                    <w:sz w:val="16"/>
                    <w:szCs w:val="16"/>
                  </w:rPr>
                  <w:t>D</w:t>
                </w:r>
                <w:r>
                  <w:rPr>
                    <w:sz w:val="16"/>
                    <w:szCs w:val="16"/>
                  </w:rPr>
                  <w:t>zn</w:t>
                </w:r>
                <w:proofErr w:type="spellEnd"/>
                <w:r>
                  <w:rPr>
                    <w:sz w:val="16"/>
                    <w:szCs w:val="16"/>
                  </w:rPr>
                  <w:t>.</w:t>
                </w:r>
                <w:r w:rsidRPr="00583D23">
                  <w:rPr>
                    <w:sz w:val="16"/>
                    <w:szCs w:val="16"/>
                  </w:rPr>
                  <w:t xml:space="preserve"> Tarihi</w:t>
                </w:r>
                <w:proofErr w:type="gramStart"/>
                <w:r>
                  <w:rPr>
                    <w:sz w:val="16"/>
                    <w:szCs w:val="16"/>
                  </w:rPr>
                  <w:t>:…</w:t>
                </w:r>
                <w:proofErr w:type="gramEnd"/>
                <w:r>
                  <w:rPr>
                    <w:sz w:val="16"/>
                    <w:szCs w:val="16"/>
                  </w:rPr>
                  <w:t>/../20</w:t>
                </w:r>
                <w:r w:rsidR="00692D0B">
                  <w:rPr>
                    <w:sz w:val="16"/>
                    <w:szCs w:val="16"/>
                  </w:rPr>
                  <w:t>…</w:t>
                </w:r>
                <w:r w:rsidR="00692D0B">
                  <w:rPr>
                    <w:sz w:val="16"/>
                    <w:szCs w:val="16"/>
                  </w:rPr>
                  <w:br/>
                  <w:t xml:space="preserve">Kaçıncı </w:t>
                </w:r>
                <w:proofErr w:type="spellStart"/>
                <w:r w:rsidR="00692D0B">
                  <w:rPr>
                    <w:sz w:val="16"/>
                    <w:szCs w:val="16"/>
                  </w:rPr>
                  <w:t>Dzn</w:t>
                </w:r>
                <w:proofErr w:type="spellEnd"/>
                <w:r w:rsidR="00692D0B">
                  <w:rPr>
                    <w:sz w:val="16"/>
                    <w:szCs w:val="16"/>
                  </w:rPr>
                  <w:t xml:space="preserve">. </w:t>
                </w:r>
                <w:proofErr w:type="spellStart"/>
                <w:r w:rsidR="00692D0B">
                  <w:rPr>
                    <w:sz w:val="16"/>
                    <w:szCs w:val="16"/>
                  </w:rPr>
                  <w:t>Old</w:t>
                </w:r>
                <w:proofErr w:type="spellEnd"/>
                <w:r w:rsidR="00692D0B">
                  <w:rPr>
                    <w:sz w:val="16"/>
                    <w:szCs w:val="16"/>
                  </w:rPr>
                  <w:t>: …</w:t>
                </w:r>
                <w:r w:rsidR="00692D0B">
                  <w:rPr>
                    <w:sz w:val="16"/>
                    <w:szCs w:val="16"/>
                  </w:rPr>
                  <w:br/>
                  <w:t>Form No: ONC 015</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692D0B">
      <w:rPr>
        <w:rFonts w:ascii="Calibri" w:eastAsia="Times New Roman" w:hAnsi="Calibri" w:cs="Times New Roman"/>
      </w:rPr>
      <w:t xml:space="preserve"> HELİM PELLET</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 xml:space="preserve">ONCROPSCIENCE </w:t>
    </w:r>
    <w:proofErr w:type="gramStart"/>
    <w:r w:rsidRPr="00624F31">
      <w:rPr>
        <w:rFonts w:ascii="Calibri" w:eastAsia="Times New Roman" w:hAnsi="Calibri" w:cs="Times New Roman"/>
        <w:i/>
        <w:color w:val="C00000"/>
      </w:rPr>
      <w:t>KİM .SAN</w:t>
    </w:r>
    <w:proofErr w:type="gramEnd"/>
    <w:r w:rsidRPr="00624F31">
      <w:rPr>
        <w:rFonts w:ascii="Calibri" w:eastAsia="Times New Roman" w:hAnsi="Calibri" w:cs="Times New Roman"/>
        <w:i/>
        <w:color w:val="C00000"/>
      </w:rPr>
      <w:t xml:space="preserve">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144B6"/>
    <w:rsid w:val="000269BE"/>
    <w:rsid w:val="00096814"/>
    <w:rsid w:val="000E7C4C"/>
    <w:rsid w:val="00103500"/>
    <w:rsid w:val="002323CC"/>
    <w:rsid w:val="002D36B2"/>
    <w:rsid w:val="002E3D8A"/>
    <w:rsid w:val="002F0FAD"/>
    <w:rsid w:val="0036556A"/>
    <w:rsid w:val="003A6075"/>
    <w:rsid w:val="003E60D7"/>
    <w:rsid w:val="00453E90"/>
    <w:rsid w:val="004746B5"/>
    <w:rsid w:val="00474AB4"/>
    <w:rsid w:val="00481807"/>
    <w:rsid w:val="00482045"/>
    <w:rsid w:val="004F0732"/>
    <w:rsid w:val="00540217"/>
    <w:rsid w:val="005471DC"/>
    <w:rsid w:val="005646FE"/>
    <w:rsid w:val="00583D23"/>
    <w:rsid w:val="00592EF2"/>
    <w:rsid w:val="00592F72"/>
    <w:rsid w:val="005A6338"/>
    <w:rsid w:val="005B2FC4"/>
    <w:rsid w:val="005B3DA2"/>
    <w:rsid w:val="005D02BE"/>
    <w:rsid w:val="005D3137"/>
    <w:rsid w:val="00624F31"/>
    <w:rsid w:val="006539DF"/>
    <w:rsid w:val="00676F29"/>
    <w:rsid w:val="00692D0B"/>
    <w:rsid w:val="006C2001"/>
    <w:rsid w:val="006E6419"/>
    <w:rsid w:val="00737C52"/>
    <w:rsid w:val="00737D0C"/>
    <w:rsid w:val="008506B6"/>
    <w:rsid w:val="008962F7"/>
    <w:rsid w:val="009344B4"/>
    <w:rsid w:val="00953BE3"/>
    <w:rsid w:val="00962676"/>
    <w:rsid w:val="009D668E"/>
    <w:rsid w:val="00A41063"/>
    <w:rsid w:val="00A77796"/>
    <w:rsid w:val="00A93824"/>
    <w:rsid w:val="00AC06C9"/>
    <w:rsid w:val="00AD4574"/>
    <w:rsid w:val="00AD4959"/>
    <w:rsid w:val="00AE395D"/>
    <w:rsid w:val="00AF280B"/>
    <w:rsid w:val="00AF6203"/>
    <w:rsid w:val="00B1264C"/>
    <w:rsid w:val="00B700CD"/>
    <w:rsid w:val="00C648A7"/>
    <w:rsid w:val="00C77746"/>
    <w:rsid w:val="00CE03F0"/>
    <w:rsid w:val="00D04F93"/>
    <w:rsid w:val="00D119A0"/>
    <w:rsid w:val="00D361FF"/>
    <w:rsid w:val="00D73DF5"/>
    <w:rsid w:val="00DB5986"/>
    <w:rsid w:val="00E41C1E"/>
    <w:rsid w:val="00E6363E"/>
    <w:rsid w:val="00E65E6B"/>
    <w:rsid w:val="00F15097"/>
    <w:rsid w:val="00F37478"/>
    <w:rsid w:val="00F93C66"/>
    <w:rsid w:val="00FC2B25"/>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24"/>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2F0F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4594">
      <w:bodyDiv w:val="1"/>
      <w:marLeft w:val="0"/>
      <w:marRight w:val="0"/>
      <w:marTop w:val="0"/>
      <w:marBottom w:val="0"/>
      <w:divBdr>
        <w:top w:val="none" w:sz="0" w:space="0" w:color="auto"/>
        <w:left w:val="none" w:sz="0" w:space="0" w:color="auto"/>
        <w:bottom w:val="none" w:sz="0" w:space="0" w:color="auto"/>
        <w:right w:val="none" w:sz="0" w:space="0" w:color="auto"/>
      </w:divBdr>
    </w:div>
    <w:div w:id="277689208">
      <w:bodyDiv w:val="1"/>
      <w:marLeft w:val="0"/>
      <w:marRight w:val="0"/>
      <w:marTop w:val="0"/>
      <w:marBottom w:val="0"/>
      <w:divBdr>
        <w:top w:val="none" w:sz="0" w:space="0" w:color="auto"/>
        <w:left w:val="none" w:sz="0" w:space="0" w:color="auto"/>
        <w:bottom w:val="none" w:sz="0" w:space="0" w:color="auto"/>
        <w:right w:val="none" w:sz="0" w:space="0" w:color="auto"/>
      </w:divBdr>
    </w:div>
    <w:div w:id="339047599">
      <w:bodyDiv w:val="1"/>
      <w:marLeft w:val="0"/>
      <w:marRight w:val="0"/>
      <w:marTop w:val="0"/>
      <w:marBottom w:val="0"/>
      <w:divBdr>
        <w:top w:val="none" w:sz="0" w:space="0" w:color="auto"/>
        <w:left w:val="none" w:sz="0" w:space="0" w:color="auto"/>
        <w:bottom w:val="none" w:sz="0" w:space="0" w:color="auto"/>
        <w:right w:val="none" w:sz="0" w:space="0" w:color="auto"/>
      </w:divBdr>
    </w:div>
    <w:div w:id="389693170">
      <w:bodyDiv w:val="1"/>
      <w:marLeft w:val="0"/>
      <w:marRight w:val="0"/>
      <w:marTop w:val="0"/>
      <w:marBottom w:val="0"/>
      <w:divBdr>
        <w:top w:val="none" w:sz="0" w:space="0" w:color="auto"/>
        <w:left w:val="none" w:sz="0" w:space="0" w:color="auto"/>
        <w:bottom w:val="none" w:sz="0" w:space="0" w:color="auto"/>
        <w:right w:val="none" w:sz="0" w:space="0" w:color="auto"/>
      </w:divBdr>
    </w:div>
    <w:div w:id="395058020">
      <w:bodyDiv w:val="1"/>
      <w:marLeft w:val="0"/>
      <w:marRight w:val="0"/>
      <w:marTop w:val="0"/>
      <w:marBottom w:val="0"/>
      <w:divBdr>
        <w:top w:val="none" w:sz="0" w:space="0" w:color="auto"/>
        <w:left w:val="none" w:sz="0" w:space="0" w:color="auto"/>
        <w:bottom w:val="none" w:sz="0" w:space="0" w:color="auto"/>
        <w:right w:val="none" w:sz="0" w:space="0" w:color="auto"/>
      </w:divBdr>
    </w:div>
    <w:div w:id="431704631">
      <w:bodyDiv w:val="1"/>
      <w:marLeft w:val="0"/>
      <w:marRight w:val="0"/>
      <w:marTop w:val="0"/>
      <w:marBottom w:val="0"/>
      <w:divBdr>
        <w:top w:val="none" w:sz="0" w:space="0" w:color="auto"/>
        <w:left w:val="none" w:sz="0" w:space="0" w:color="auto"/>
        <w:bottom w:val="none" w:sz="0" w:space="0" w:color="auto"/>
        <w:right w:val="none" w:sz="0" w:space="0" w:color="auto"/>
      </w:divBdr>
    </w:div>
    <w:div w:id="535433308">
      <w:bodyDiv w:val="1"/>
      <w:marLeft w:val="0"/>
      <w:marRight w:val="0"/>
      <w:marTop w:val="0"/>
      <w:marBottom w:val="0"/>
      <w:divBdr>
        <w:top w:val="none" w:sz="0" w:space="0" w:color="auto"/>
        <w:left w:val="none" w:sz="0" w:space="0" w:color="auto"/>
        <w:bottom w:val="none" w:sz="0" w:space="0" w:color="auto"/>
        <w:right w:val="none" w:sz="0" w:space="0" w:color="auto"/>
      </w:divBdr>
    </w:div>
    <w:div w:id="795179677">
      <w:bodyDiv w:val="1"/>
      <w:marLeft w:val="0"/>
      <w:marRight w:val="0"/>
      <w:marTop w:val="0"/>
      <w:marBottom w:val="0"/>
      <w:divBdr>
        <w:top w:val="none" w:sz="0" w:space="0" w:color="auto"/>
        <w:left w:val="none" w:sz="0" w:space="0" w:color="auto"/>
        <w:bottom w:val="none" w:sz="0" w:space="0" w:color="auto"/>
        <w:right w:val="none" w:sz="0" w:space="0" w:color="auto"/>
      </w:divBdr>
    </w:div>
    <w:div w:id="830100129">
      <w:bodyDiv w:val="1"/>
      <w:marLeft w:val="0"/>
      <w:marRight w:val="0"/>
      <w:marTop w:val="0"/>
      <w:marBottom w:val="0"/>
      <w:divBdr>
        <w:top w:val="none" w:sz="0" w:space="0" w:color="auto"/>
        <w:left w:val="none" w:sz="0" w:space="0" w:color="auto"/>
        <w:bottom w:val="none" w:sz="0" w:space="0" w:color="auto"/>
        <w:right w:val="none" w:sz="0" w:space="0" w:color="auto"/>
      </w:divBdr>
    </w:div>
    <w:div w:id="858852405">
      <w:bodyDiv w:val="1"/>
      <w:marLeft w:val="0"/>
      <w:marRight w:val="0"/>
      <w:marTop w:val="0"/>
      <w:marBottom w:val="0"/>
      <w:divBdr>
        <w:top w:val="none" w:sz="0" w:space="0" w:color="auto"/>
        <w:left w:val="none" w:sz="0" w:space="0" w:color="auto"/>
        <w:bottom w:val="none" w:sz="0" w:space="0" w:color="auto"/>
        <w:right w:val="none" w:sz="0" w:space="0" w:color="auto"/>
      </w:divBdr>
    </w:div>
    <w:div w:id="865564623">
      <w:bodyDiv w:val="1"/>
      <w:marLeft w:val="0"/>
      <w:marRight w:val="0"/>
      <w:marTop w:val="0"/>
      <w:marBottom w:val="0"/>
      <w:divBdr>
        <w:top w:val="none" w:sz="0" w:space="0" w:color="auto"/>
        <w:left w:val="none" w:sz="0" w:space="0" w:color="auto"/>
        <w:bottom w:val="none" w:sz="0" w:space="0" w:color="auto"/>
        <w:right w:val="none" w:sz="0" w:space="0" w:color="auto"/>
      </w:divBdr>
    </w:div>
    <w:div w:id="874346578">
      <w:bodyDiv w:val="1"/>
      <w:marLeft w:val="0"/>
      <w:marRight w:val="0"/>
      <w:marTop w:val="0"/>
      <w:marBottom w:val="0"/>
      <w:divBdr>
        <w:top w:val="none" w:sz="0" w:space="0" w:color="auto"/>
        <w:left w:val="none" w:sz="0" w:space="0" w:color="auto"/>
        <w:bottom w:val="none" w:sz="0" w:space="0" w:color="auto"/>
        <w:right w:val="none" w:sz="0" w:space="0" w:color="auto"/>
      </w:divBdr>
    </w:div>
    <w:div w:id="897595261">
      <w:bodyDiv w:val="1"/>
      <w:marLeft w:val="0"/>
      <w:marRight w:val="0"/>
      <w:marTop w:val="0"/>
      <w:marBottom w:val="0"/>
      <w:divBdr>
        <w:top w:val="none" w:sz="0" w:space="0" w:color="auto"/>
        <w:left w:val="none" w:sz="0" w:space="0" w:color="auto"/>
        <w:bottom w:val="none" w:sz="0" w:space="0" w:color="auto"/>
        <w:right w:val="none" w:sz="0" w:space="0" w:color="auto"/>
      </w:divBdr>
    </w:div>
    <w:div w:id="1060322143">
      <w:bodyDiv w:val="1"/>
      <w:marLeft w:val="0"/>
      <w:marRight w:val="0"/>
      <w:marTop w:val="0"/>
      <w:marBottom w:val="0"/>
      <w:divBdr>
        <w:top w:val="none" w:sz="0" w:space="0" w:color="auto"/>
        <w:left w:val="none" w:sz="0" w:space="0" w:color="auto"/>
        <w:bottom w:val="none" w:sz="0" w:space="0" w:color="auto"/>
        <w:right w:val="none" w:sz="0" w:space="0" w:color="auto"/>
      </w:divBdr>
    </w:div>
    <w:div w:id="1148666168">
      <w:bodyDiv w:val="1"/>
      <w:marLeft w:val="0"/>
      <w:marRight w:val="0"/>
      <w:marTop w:val="0"/>
      <w:marBottom w:val="0"/>
      <w:divBdr>
        <w:top w:val="none" w:sz="0" w:space="0" w:color="auto"/>
        <w:left w:val="none" w:sz="0" w:space="0" w:color="auto"/>
        <w:bottom w:val="none" w:sz="0" w:space="0" w:color="auto"/>
        <w:right w:val="none" w:sz="0" w:space="0" w:color="auto"/>
      </w:divBdr>
    </w:div>
    <w:div w:id="1276133482">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450392125">
      <w:bodyDiv w:val="1"/>
      <w:marLeft w:val="0"/>
      <w:marRight w:val="0"/>
      <w:marTop w:val="0"/>
      <w:marBottom w:val="0"/>
      <w:divBdr>
        <w:top w:val="none" w:sz="0" w:space="0" w:color="auto"/>
        <w:left w:val="none" w:sz="0" w:space="0" w:color="auto"/>
        <w:bottom w:val="none" w:sz="0" w:space="0" w:color="auto"/>
        <w:right w:val="none" w:sz="0" w:space="0" w:color="auto"/>
      </w:divBdr>
    </w:div>
    <w:div w:id="1532256765">
      <w:bodyDiv w:val="1"/>
      <w:marLeft w:val="0"/>
      <w:marRight w:val="0"/>
      <w:marTop w:val="0"/>
      <w:marBottom w:val="0"/>
      <w:divBdr>
        <w:top w:val="none" w:sz="0" w:space="0" w:color="auto"/>
        <w:left w:val="none" w:sz="0" w:space="0" w:color="auto"/>
        <w:bottom w:val="none" w:sz="0" w:space="0" w:color="auto"/>
        <w:right w:val="none" w:sz="0" w:space="0" w:color="auto"/>
      </w:divBdr>
    </w:div>
    <w:div w:id="1571571581">
      <w:bodyDiv w:val="1"/>
      <w:marLeft w:val="0"/>
      <w:marRight w:val="0"/>
      <w:marTop w:val="0"/>
      <w:marBottom w:val="0"/>
      <w:divBdr>
        <w:top w:val="none" w:sz="0" w:space="0" w:color="auto"/>
        <w:left w:val="none" w:sz="0" w:space="0" w:color="auto"/>
        <w:bottom w:val="none" w:sz="0" w:space="0" w:color="auto"/>
        <w:right w:val="none" w:sz="0" w:space="0" w:color="auto"/>
      </w:divBdr>
    </w:div>
    <w:div w:id="1676154833">
      <w:bodyDiv w:val="1"/>
      <w:marLeft w:val="0"/>
      <w:marRight w:val="0"/>
      <w:marTop w:val="0"/>
      <w:marBottom w:val="0"/>
      <w:divBdr>
        <w:top w:val="none" w:sz="0" w:space="0" w:color="auto"/>
        <w:left w:val="none" w:sz="0" w:space="0" w:color="auto"/>
        <w:bottom w:val="none" w:sz="0" w:space="0" w:color="auto"/>
        <w:right w:val="none" w:sz="0" w:space="0" w:color="auto"/>
      </w:divBdr>
    </w:div>
    <w:div w:id="17033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ukru.abay@oncropscience.com.t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1CD5-3D5D-42AB-8EE4-F11F2067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1423</Words>
  <Characters>8113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Sukru Abay</cp:lastModifiedBy>
  <cp:revision>26</cp:revision>
  <dcterms:created xsi:type="dcterms:W3CDTF">2016-05-31T11:32:00Z</dcterms:created>
  <dcterms:modified xsi:type="dcterms:W3CDTF">2016-12-02T12:43:00Z</dcterms:modified>
</cp:coreProperties>
</file>