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FC3C91">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FC3C91" w:rsidRPr="00FF1FCF" w:rsidRDefault="00FC3C91" w:rsidP="00FC3C91">
      <w:pPr>
        <w:spacing w:after="0"/>
        <w:rPr>
          <w:b/>
        </w:rPr>
      </w:pPr>
      <w:r w:rsidRPr="00FF1FCF">
        <w:rPr>
          <w:b/>
        </w:rPr>
        <w:t>1.1. Maddenin/Karışımın Tanımı:</w:t>
      </w:r>
    </w:p>
    <w:p w:rsidR="00F761FF" w:rsidRPr="00F761FF" w:rsidRDefault="00737D0C" w:rsidP="00F761FF">
      <w:pPr>
        <w:spacing w:after="0"/>
        <w:rPr>
          <w:rFonts w:ascii="Calibri" w:eastAsia="Times New Roman" w:hAnsi="Calibri" w:cs="Times New Roman"/>
        </w:rPr>
      </w:pPr>
      <w:r w:rsidRPr="00737D0C">
        <w:t>ÜRÜN İSMİ</w:t>
      </w:r>
      <w:r w:rsidRPr="00737D0C">
        <w:tab/>
      </w:r>
      <w:r w:rsidRPr="00737D0C">
        <w:tab/>
        <w:t xml:space="preserve">: </w:t>
      </w:r>
      <w:r w:rsidR="00F761FF" w:rsidRPr="00F761FF">
        <w:rPr>
          <w:rFonts w:ascii="Calibri" w:eastAsia="Times New Roman" w:hAnsi="Calibri" w:cs="Times New Roman"/>
        </w:rPr>
        <w:t>DETRİN 2,5 EC</w:t>
      </w:r>
    </w:p>
    <w:p w:rsidR="00F761FF" w:rsidRPr="00F761FF" w:rsidRDefault="00737D0C" w:rsidP="00F761FF">
      <w:pPr>
        <w:spacing w:after="0"/>
        <w:rPr>
          <w:rFonts w:ascii="Calibri" w:eastAsia="Times New Roman" w:hAnsi="Calibri" w:cs="Times New Roman"/>
        </w:rPr>
      </w:pPr>
      <w:r w:rsidRPr="00737D0C">
        <w:t>AKTİF MADDE</w:t>
      </w:r>
      <w:r w:rsidRPr="00737D0C">
        <w:tab/>
      </w:r>
      <w:r w:rsidRPr="00737D0C">
        <w:tab/>
        <w:t xml:space="preserve">: </w:t>
      </w:r>
      <w:r w:rsidR="00F761FF" w:rsidRPr="00F761FF">
        <w:rPr>
          <w:rFonts w:ascii="Calibri" w:eastAsia="Times New Roman" w:hAnsi="Calibri" w:cs="Times New Roman"/>
        </w:rPr>
        <w:t>DELTAMETHRIN</w:t>
      </w:r>
    </w:p>
    <w:p w:rsidR="00737D0C" w:rsidRPr="00737D0C" w:rsidRDefault="00F761FF" w:rsidP="00737D0C">
      <w:pPr>
        <w:spacing w:after="0"/>
      </w:pPr>
      <w:r>
        <w:t>ÜRÜN KODU</w:t>
      </w:r>
      <w:r>
        <w:tab/>
      </w:r>
      <w:r>
        <w:tab/>
        <w:t>: ONC 004</w:t>
      </w:r>
    </w:p>
    <w:p w:rsidR="00F761FF" w:rsidRDefault="00737D0C" w:rsidP="00F761FF">
      <w:pPr>
        <w:spacing w:after="0"/>
      </w:pPr>
      <w:r w:rsidRPr="00737D0C">
        <w:t>ÜRÜN TİPİ</w:t>
      </w:r>
      <w:r w:rsidRPr="00737D0C">
        <w:tab/>
      </w:r>
      <w:r w:rsidRPr="00737D0C">
        <w:tab/>
        <w:t xml:space="preserve">: </w:t>
      </w:r>
      <w:r w:rsidR="00F761FF">
        <w:t>İNSEKTİSİT</w:t>
      </w:r>
      <w:r w:rsidR="00613CA0">
        <w:t xml:space="preserve">  (BÖCEK ÖLDÜRÜCÜ)</w:t>
      </w:r>
    </w:p>
    <w:p w:rsidR="00FC3C91" w:rsidRPr="00271A16" w:rsidRDefault="00FC3C91" w:rsidP="00FC3C91">
      <w:pPr>
        <w:spacing w:after="0"/>
        <w:rPr>
          <w:b/>
        </w:rPr>
      </w:pPr>
      <w:r w:rsidRPr="00271A16">
        <w:rPr>
          <w:b/>
        </w:rPr>
        <w:t>1.2. Maddenin/Karışımın Kullanımı ve Tavsiye Edilmeyen Kullanımları:</w:t>
      </w:r>
    </w:p>
    <w:p w:rsidR="005C7C13" w:rsidRDefault="005C7C13" w:rsidP="005C7C13">
      <w:pPr>
        <w:spacing w:after="0"/>
      </w:pPr>
      <w:r>
        <w:t xml:space="preserve"> Etiket üzerinde kullanım talimatı tablosunda belirtildiği gibi kullanılır.</w:t>
      </w:r>
    </w:p>
    <w:p w:rsidR="00FE43DB" w:rsidRPr="00FE43DB" w:rsidRDefault="00FE43DB" w:rsidP="00FE43DB">
      <w:pPr>
        <w:spacing w:after="0"/>
      </w:pPr>
      <w:r w:rsidRPr="00FE43DB">
        <w:t>TARIM DIŞINDA KESİNLİKLE KULLANILMAMALIDIR.</w:t>
      </w:r>
    </w:p>
    <w:p w:rsidR="005C7C13" w:rsidRDefault="005C7C13" w:rsidP="005C7C13">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FC3C91" w:rsidRPr="00271A16" w:rsidRDefault="00FC3C91" w:rsidP="00FC3C91">
      <w:pPr>
        <w:spacing w:after="0"/>
        <w:rPr>
          <w:b/>
        </w:rPr>
      </w:pPr>
      <w:r w:rsidRPr="00271A16">
        <w:rPr>
          <w:b/>
        </w:rPr>
        <w:t>1.3. Şirket Tanımı:</w:t>
      </w:r>
    </w:p>
    <w:p w:rsidR="00F761FF" w:rsidRDefault="00F761FF" w:rsidP="00F761FF">
      <w:pPr>
        <w:spacing w:after="0"/>
      </w:pPr>
      <w:r>
        <w:t>İHR. ÜRETİCİ ŞİRKET</w:t>
      </w:r>
      <w:r>
        <w:tab/>
        <w:t>:</w:t>
      </w:r>
      <w:r w:rsidRPr="00665AF5">
        <w:t xml:space="preserve"> </w:t>
      </w:r>
      <w:r>
        <w:t>BHARAT INSECTİCİDES LTD. CO.</w:t>
      </w:r>
    </w:p>
    <w:p w:rsidR="00F761FF" w:rsidRDefault="00F761FF" w:rsidP="00F761FF">
      <w:pPr>
        <w:spacing w:after="0"/>
      </w:pPr>
      <w:r>
        <w:t>ADRES</w:t>
      </w:r>
      <w:r>
        <w:tab/>
      </w:r>
      <w:r>
        <w:tab/>
      </w:r>
      <w:r>
        <w:tab/>
        <w:t xml:space="preserve">:C-3 &amp;4,  </w:t>
      </w:r>
      <w:proofErr w:type="gramStart"/>
      <w:r>
        <w:t>M.I.E</w:t>
      </w:r>
      <w:proofErr w:type="gramEnd"/>
      <w:r>
        <w:t xml:space="preserve">, </w:t>
      </w:r>
      <w:proofErr w:type="spellStart"/>
      <w:r>
        <w:t>Bahadurgarh</w:t>
      </w:r>
      <w:proofErr w:type="spellEnd"/>
      <w:r>
        <w:t xml:space="preserve"> </w:t>
      </w:r>
      <w:proofErr w:type="spellStart"/>
      <w:r>
        <w:t>Distt</w:t>
      </w:r>
      <w:proofErr w:type="spellEnd"/>
      <w:r>
        <w:t xml:space="preserve">. Jhajjar-124507 ( </w:t>
      </w:r>
      <w:proofErr w:type="spellStart"/>
      <w:r>
        <w:t>Haryana</w:t>
      </w:r>
      <w:proofErr w:type="spellEnd"/>
      <w:r>
        <w:t xml:space="preserve">), </w:t>
      </w:r>
      <w:proofErr w:type="spellStart"/>
      <w:r>
        <w:t>India</w:t>
      </w:r>
      <w:proofErr w:type="spellEnd"/>
      <w:r w:rsidRPr="00737D0C">
        <w:t xml:space="preserve"> </w:t>
      </w:r>
    </w:p>
    <w:p w:rsidR="00737D0C" w:rsidRPr="00737D0C" w:rsidRDefault="00F761FF" w:rsidP="00F761FF">
      <w:pPr>
        <w:spacing w:after="0"/>
      </w:pPr>
      <w:r>
        <w:t xml:space="preserve">İTH. </w:t>
      </w:r>
      <w:r w:rsidR="00737D0C" w:rsidRPr="00737D0C">
        <w:t>ŞİRKET ADI</w:t>
      </w:r>
      <w:r w:rsidR="00737D0C" w:rsidRPr="00737D0C">
        <w:tab/>
      </w:r>
      <w:r w:rsidR="00737D0C" w:rsidRPr="00737D0C">
        <w:tab/>
        <w:t xml:space="preserve">: ONCROPSCİENCE </w:t>
      </w:r>
      <w:proofErr w:type="gramStart"/>
      <w:r w:rsidR="00737D0C" w:rsidRPr="00737D0C">
        <w:t>KİM.SAN.TİC.</w:t>
      </w:r>
      <w:proofErr w:type="gramEnd"/>
      <w:r w:rsidR="00737D0C"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737D0C" w:rsidRPr="00737D0C" w:rsidRDefault="00737D0C" w:rsidP="00737D0C">
      <w:pPr>
        <w:spacing w:after="0"/>
      </w:pPr>
      <w:r w:rsidRPr="00737D0C">
        <w:t>ACİL DURUM TEL</w:t>
      </w:r>
      <w:r w:rsidRPr="00737D0C">
        <w:tab/>
        <w:t>: 114 (UZEM)</w:t>
      </w:r>
    </w:p>
    <w:p w:rsidR="00453E90" w:rsidRDefault="003E60D7" w:rsidP="00FC3C91">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FE43DB" w:rsidRPr="00FE43DB" w:rsidRDefault="00FE43DB" w:rsidP="00FE43DB">
      <w:pPr>
        <w:spacing w:after="0"/>
        <w:rPr>
          <w:rFonts w:ascii="Calibri" w:hAnsi="Calibri" w:cs="Calibri"/>
          <w:b/>
        </w:rPr>
      </w:pPr>
      <w:r w:rsidRPr="00FE43DB">
        <w:rPr>
          <w:rFonts w:ascii="Calibri" w:hAnsi="Calibri" w:cs="Calibri"/>
          <w:b/>
        </w:rPr>
        <w:t>2.1. Madde ve karışımın sınıflandırılması</w:t>
      </w:r>
    </w:p>
    <w:p w:rsidR="00FC3C91" w:rsidRDefault="003E60D7" w:rsidP="002323CC">
      <w:pPr>
        <w:spacing w:after="0"/>
        <w:rPr>
          <w:rFonts w:ascii="Calibri" w:hAnsi="Calibri" w:cs="Calibri"/>
          <w:b/>
        </w:rPr>
      </w:pPr>
      <w:r w:rsidRPr="003E60D7">
        <w:rPr>
          <w:rFonts w:ascii="Calibri" w:hAnsi="Calibri" w:cs="Calibri"/>
          <w:b/>
        </w:rPr>
        <w:t>Fiziksel Tehlike:</w:t>
      </w:r>
    </w:p>
    <w:p w:rsidR="003E60D7" w:rsidRPr="000732E6" w:rsidRDefault="000732E6" w:rsidP="002323CC">
      <w:pPr>
        <w:spacing w:after="0"/>
        <w:rPr>
          <w:rFonts w:ascii="Calibri" w:hAnsi="Calibri" w:cs="Calibri"/>
        </w:rPr>
      </w:pPr>
      <w:r w:rsidRPr="000732E6">
        <w:rPr>
          <w:rFonts w:ascii="Calibri" w:hAnsi="Calibri" w:cs="Calibri"/>
        </w:rPr>
        <w:t>Alevlenir sıvı</w:t>
      </w:r>
      <w:r w:rsidR="00FE43DB">
        <w:rPr>
          <w:rFonts w:ascii="Calibri" w:hAnsi="Calibri" w:cs="Calibri"/>
        </w:rPr>
        <w:t>,</w:t>
      </w:r>
      <w:r w:rsidRPr="000732E6">
        <w:rPr>
          <w:rFonts w:ascii="Calibri" w:hAnsi="Calibri" w:cs="Calibri"/>
        </w:rPr>
        <w:t xml:space="preserve"> Kategori 3</w:t>
      </w:r>
      <w:r w:rsidR="00FE43DB">
        <w:rPr>
          <w:rFonts w:ascii="Calibri" w:hAnsi="Calibri" w:cs="Calibri"/>
        </w:rPr>
        <w:t>,</w:t>
      </w:r>
      <w:r>
        <w:rPr>
          <w:rFonts w:ascii="Calibri" w:hAnsi="Calibri" w:cs="Calibri"/>
        </w:rPr>
        <w:t xml:space="preserve"> H226</w:t>
      </w:r>
    </w:p>
    <w:p w:rsidR="00FC3C91" w:rsidRDefault="003E60D7" w:rsidP="002323CC">
      <w:pPr>
        <w:spacing w:after="0"/>
        <w:rPr>
          <w:rFonts w:ascii="Calibri" w:hAnsi="Calibri" w:cs="Calibri"/>
        </w:rPr>
      </w:pPr>
      <w:r w:rsidRPr="00FC3C91">
        <w:rPr>
          <w:rFonts w:ascii="Calibri" w:hAnsi="Calibri" w:cs="Calibri"/>
          <w:b/>
        </w:rPr>
        <w:t>Sağlık İçin Tehlike:</w:t>
      </w:r>
    </w:p>
    <w:p w:rsidR="003E60D7" w:rsidRDefault="000732E6" w:rsidP="002323CC">
      <w:pPr>
        <w:spacing w:after="0"/>
        <w:rPr>
          <w:rFonts w:ascii="Calibri" w:hAnsi="Calibri" w:cs="Calibri"/>
        </w:rPr>
      </w:pPr>
      <w:r>
        <w:rPr>
          <w:rFonts w:ascii="Calibri" w:hAnsi="Calibri" w:cs="Calibri"/>
        </w:rPr>
        <w:t>Akut toksikoloji (Solunum)</w:t>
      </w:r>
      <w:r w:rsidR="00FE43DB">
        <w:rPr>
          <w:rFonts w:ascii="Calibri" w:hAnsi="Calibri" w:cs="Calibri"/>
        </w:rPr>
        <w:t>,</w:t>
      </w:r>
      <w:r>
        <w:rPr>
          <w:rFonts w:ascii="Calibri" w:hAnsi="Calibri" w:cs="Calibri"/>
        </w:rPr>
        <w:t>Kategori 3</w:t>
      </w:r>
      <w:r w:rsidR="00FE43DB">
        <w:rPr>
          <w:rFonts w:ascii="Calibri" w:hAnsi="Calibri" w:cs="Calibri"/>
        </w:rPr>
        <w:t xml:space="preserve">, </w:t>
      </w:r>
      <w:r>
        <w:rPr>
          <w:rFonts w:ascii="Calibri" w:hAnsi="Calibri" w:cs="Calibri"/>
        </w:rPr>
        <w:t>H331</w:t>
      </w:r>
    </w:p>
    <w:p w:rsidR="000732E6" w:rsidRDefault="000732E6" w:rsidP="000732E6">
      <w:pPr>
        <w:spacing w:after="0"/>
        <w:rPr>
          <w:rFonts w:ascii="Calibri" w:hAnsi="Calibri" w:cs="Calibri"/>
        </w:rPr>
      </w:pPr>
      <w:r>
        <w:rPr>
          <w:rFonts w:ascii="Calibri" w:hAnsi="Calibri" w:cs="Calibri"/>
        </w:rPr>
        <w:t>Akut toksikoloji (Yutma)</w:t>
      </w:r>
      <w:r w:rsidR="00FE43DB">
        <w:rPr>
          <w:rFonts w:ascii="Calibri" w:hAnsi="Calibri" w:cs="Calibri"/>
        </w:rPr>
        <w:t>,</w:t>
      </w:r>
      <w:r>
        <w:rPr>
          <w:rFonts w:ascii="Calibri" w:hAnsi="Calibri" w:cs="Calibri"/>
        </w:rPr>
        <w:t>Kategori</w:t>
      </w:r>
      <w:r w:rsidR="00894335">
        <w:rPr>
          <w:rFonts w:ascii="Calibri" w:hAnsi="Calibri" w:cs="Calibri"/>
        </w:rPr>
        <w:t xml:space="preserve"> 3</w:t>
      </w:r>
      <w:r w:rsidR="00FE43DB">
        <w:rPr>
          <w:rFonts w:ascii="Calibri" w:hAnsi="Calibri" w:cs="Calibri"/>
        </w:rPr>
        <w:t>,</w:t>
      </w:r>
      <w:r>
        <w:rPr>
          <w:rFonts w:ascii="Calibri" w:hAnsi="Calibri" w:cs="Calibri"/>
        </w:rPr>
        <w:t xml:space="preserve"> H301</w:t>
      </w:r>
    </w:p>
    <w:p w:rsidR="000732E6" w:rsidRDefault="000732E6" w:rsidP="000732E6">
      <w:pPr>
        <w:spacing w:after="0"/>
        <w:rPr>
          <w:rFonts w:ascii="Calibri" w:hAnsi="Calibri" w:cs="Calibri"/>
        </w:rPr>
      </w:pPr>
      <w:r>
        <w:rPr>
          <w:rFonts w:ascii="Calibri" w:hAnsi="Calibri" w:cs="Calibri"/>
        </w:rPr>
        <w:t>Akut toksikoloji (Cilt)</w:t>
      </w:r>
      <w:r w:rsidR="00FE43DB">
        <w:rPr>
          <w:rFonts w:ascii="Calibri" w:hAnsi="Calibri" w:cs="Calibri"/>
        </w:rPr>
        <w:t>,</w:t>
      </w:r>
      <w:r>
        <w:rPr>
          <w:rFonts w:ascii="Calibri" w:hAnsi="Calibri" w:cs="Calibri"/>
        </w:rPr>
        <w:t>Kategori 4</w:t>
      </w:r>
      <w:r w:rsidR="00FE43DB">
        <w:rPr>
          <w:rFonts w:ascii="Calibri" w:hAnsi="Calibri" w:cs="Calibri"/>
        </w:rPr>
        <w:t>,</w:t>
      </w:r>
      <w:r>
        <w:rPr>
          <w:rFonts w:ascii="Calibri" w:hAnsi="Calibri" w:cs="Calibri"/>
        </w:rPr>
        <w:t xml:space="preserve"> H312</w:t>
      </w:r>
    </w:p>
    <w:p w:rsidR="00FC3C91" w:rsidRDefault="003E60D7" w:rsidP="002323CC">
      <w:pPr>
        <w:spacing w:after="0"/>
        <w:rPr>
          <w:rFonts w:ascii="Calibri" w:hAnsi="Calibri" w:cs="Calibri"/>
          <w:b/>
        </w:rPr>
      </w:pPr>
      <w:r w:rsidRPr="00FC3C91">
        <w:rPr>
          <w:rFonts w:ascii="Calibri" w:hAnsi="Calibri" w:cs="Calibri"/>
          <w:b/>
        </w:rPr>
        <w:t>Çevre İçin Tehlike:</w:t>
      </w:r>
    </w:p>
    <w:p w:rsidR="003E60D7" w:rsidRDefault="000732E6" w:rsidP="002323CC">
      <w:pPr>
        <w:spacing w:after="0"/>
        <w:rPr>
          <w:rFonts w:ascii="Calibri" w:hAnsi="Calibri" w:cs="Calibri"/>
        </w:rPr>
      </w:pPr>
      <w:r>
        <w:rPr>
          <w:rFonts w:ascii="Calibri" w:hAnsi="Calibri" w:cs="Calibri"/>
        </w:rPr>
        <w:t xml:space="preserve"> Sucul Akut toksisite</w:t>
      </w:r>
      <w:r w:rsidR="00FE43DB">
        <w:rPr>
          <w:rFonts w:ascii="Calibri" w:hAnsi="Calibri" w:cs="Calibri"/>
        </w:rPr>
        <w:t>,</w:t>
      </w:r>
      <w:r>
        <w:rPr>
          <w:rFonts w:ascii="Calibri" w:hAnsi="Calibri" w:cs="Calibri"/>
        </w:rPr>
        <w:t xml:space="preserve"> </w:t>
      </w:r>
      <w:proofErr w:type="gramStart"/>
      <w:r w:rsidR="00613CA0">
        <w:rPr>
          <w:rFonts w:ascii="Calibri" w:hAnsi="Calibri" w:cs="Calibri"/>
        </w:rPr>
        <w:t xml:space="preserve">Akut </w:t>
      </w:r>
      <w:r>
        <w:rPr>
          <w:rFonts w:ascii="Calibri" w:hAnsi="Calibri" w:cs="Calibri"/>
        </w:rPr>
        <w:t xml:space="preserve"> 1</w:t>
      </w:r>
      <w:proofErr w:type="gramEnd"/>
      <w:r w:rsidR="00FE43DB">
        <w:rPr>
          <w:rFonts w:ascii="Calibri" w:hAnsi="Calibri" w:cs="Calibri"/>
        </w:rPr>
        <w:t>,</w:t>
      </w:r>
      <w:r>
        <w:rPr>
          <w:rFonts w:ascii="Calibri" w:hAnsi="Calibri" w:cs="Calibri"/>
        </w:rPr>
        <w:t xml:space="preserve"> H400</w:t>
      </w:r>
    </w:p>
    <w:p w:rsidR="000732E6" w:rsidRDefault="000732E6" w:rsidP="002323CC">
      <w:pPr>
        <w:spacing w:after="0"/>
        <w:rPr>
          <w:rFonts w:ascii="Calibri" w:hAnsi="Calibri" w:cs="Calibri"/>
        </w:rPr>
      </w:pPr>
      <w:r>
        <w:rPr>
          <w:rFonts w:ascii="Calibri" w:hAnsi="Calibri" w:cs="Calibri"/>
        </w:rPr>
        <w:t>Sucul kronik toksisite</w:t>
      </w:r>
      <w:r w:rsidR="00FE43DB">
        <w:rPr>
          <w:rFonts w:ascii="Calibri" w:hAnsi="Calibri" w:cs="Calibri"/>
        </w:rPr>
        <w:t>,</w:t>
      </w:r>
      <w:r>
        <w:rPr>
          <w:rFonts w:ascii="Calibri" w:hAnsi="Calibri" w:cs="Calibri"/>
        </w:rPr>
        <w:t xml:space="preserve"> Kategori 1</w:t>
      </w:r>
      <w:r w:rsidR="00FE43DB">
        <w:rPr>
          <w:rFonts w:ascii="Calibri" w:hAnsi="Calibri" w:cs="Calibri"/>
        </w:rPr>
        <w:t>,</w:t>
      </w:r>
      <w:r>
        <w:rPr>
          <w:rFonts w:ascii="Calibri" w:hAnsi="Calibri" w:cs="Calibri"/>
        </w:rPr>
        <w:t xml:space="preserve"> H410</w:t>
      </w:r>
    </w:p>
    <w:p w:rsidR="003E60D7" w:rsidRDefault="00FE43DB"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FC3C91" w:rsidRDefault="002323CC" w:rsidP="002323CC">
      <w:pPr>
        <w:spacing w:after="0"/>
        <w:rPr>
          <w:rFonts w:ascii="Calibri" w:hAnsi="Calibri" w:cs="Calibri"/>
          <w:b/>
        </w:rPr>
      </w:pPr>
      <w:r w:rsidRPr="00FC3C91">
        <w:rPr>
          <w:rFonts w:ascii="Calibri" w:hAnsi="Calibri" w:cs="Calibri"/>
          <w:b/>
        </w:rPr>
        <w:t>Zararlılık İşaretleri</w:t>
      </w:r>
    </w:p>
    <w:p w:rsidR="000732E6" w:rsidRDefault="000732E6" w:rsidP="002323CC">
      <w:pPr>
        <w:spacing w:after="0"/>
        <w:rPr>
          <w:rFonts w:ascii="Calibri" w:hAnsi="Calibri" w:cs="Calibri"/>
        </w:rPr>
      </w:pPr>
      <w:r w:rsidRPr="000732E6">
        <w:rPr>
          <w:rFonts w:ascii="Calibri" w:hAnsi="Calibri" w:cs="Calibri"/>
          <w:noProof/>
          <w:lang w:eastAsia="tr-TR"/>
        </w:rPr>
        <w:drawing>
          <wp:inline distT="0" distB="0" distL="0" distR="0">
            <wp:extent cx="704850" cy="704850"/>
            <wp:effectExtent l="19050" t="0" r="0" b="0"/>
            <wp:docPr id="2" name="Resim 2" descr="http://www.doruksistem.com.tr/UserFiles/Image/GHS0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ruksistem.com.tr/UserFiles/Image/GHS02.png">
                      <a:hlinkClick r:id="rId9"/>
                    </pic:cNvPr>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sidRPr="000732E6">
        <w:rPr>
          <w:rFonts w:ascii="Calibri" w:hAnsi="Calibri" w:cs="Calibri"/>
          <w:noProof/>
          <w:lang w:eastAsia="tr-TR"/>
        </w:rPr>
        <w:drawing>
          <wp:inline distT="0" distB="0" distL="0" distR="0">
            <wp:extent cx="704850" cy="704850"/>
            <wp:effectExtent l="19050" t="0" r="0" b="0"/>
            <wp:docPr id="7"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11"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sidRPr="000732E6">
        <w:rPr>
          <w:rFonts w:ascii="Calibri" w:hAnsi="Calibri" w:cs="Calibri"/>
          <w:noProof/>
          <w:lang w:eastAsia="tr-TR"/>
        </w:rPr>
        <w:drawing>
          <wp:inline distT="0" distB="0" distL="0" distR="0">
            <wp:extent cx="733425" cy="733425"/>
            <wp:effectExtent l="19050" t="0" r="9525" b="0"/>
            <wp:docPr id="11"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2"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FC3C91">
        <w:rPr>
          <w:rFonts w:ascii="Calibri" w:hAnsi="Calibri" w:cs="Calibri"/>
          <w:b/>
        </w:rPr>
        <w:t>Uyarı İfadesi</w:t>
      </w:r>
      <w:r w:rsidR="000732E6">
        <w:rPr>
          <w:rFonts w:ascii="Calibri" w:hAnsi="Calibri" w:cs="Calibri"/>
        </w:rPr>
        <w:t>: T</w:t>
      </w:r>
      <w:r w:rsidR="00613CA0">
        <w:rPr>
          <w:rFonts w:ascii="Calibri" w:hAnsi="Calibri" w:cs="Calibri"/>
        </w:rPr>
        <w:t>EHLİKE</w:t>
      </w:r>
      <w:r w:rsidR="00D26843">
        <w:rPr>
          <w:rFonts w:ascii="Calibri" w:hAnsi="Calibri" w:cs="Calibri"/>
        </w:rPr>
        <w:t>Lİ</w:t>
      </w:r>
    </w:p>
    <w:p w:rsidR="002323CC" w:rsidRDefault="002323CC" w:rsidP="002323CC">
      <w:pPr>
        <w:spacing w:after="0"/>
        <w:rPr>
          <w:rFonts w:ascii="Calibri" w:hAnsi="Calibri" w:cs="Calibri"/>
        </w:rPr>
      </w:pPr>
      <w:r w:rsidRPr="00FC3C91">
        <w:rPr>
          <w:rFonts w:ascii="Calibri" w:hAnsi="Calibri" w:cs="Calibri"/>
          <w:b/>
        </w:rPr>
        <w:t>Zararlılık İfadeleri</w:t>
      </w:r>
      <w:r>
        <w:rPr>
          <w:rFonts w:ascii="Calibri" w:hAnsi="Calibri" w:cs="Calibri"/>
        </w:rPr>
        <w:t>:</w:t>
      </w:r>
    </w:p>
    <w:p w:rsidR="000732E6" w:rsidRDefault="000732E6" w:rsidP="002323CC">
      <w:pPr>
        <w:spacing w:after="0"/>
        <w:rPr>
          <w:rFonts w:ascii="Calibri" w:hAnsi="Calibri" w:cs="Calibri"/>
        </w:rPr>
      </w:pPr>
      <w:r w:rsidRPr="000732E6">
        <w:rPr>
          <w:rFonts w:ascii="Calibri" w:hAnsi="Calibri" w:cs="Calibri"/>
          <w:b/>
        </w:rPr>
        <w:t>H226</w:t>
      </w:r>
      <w:r w:rsidRPr="000732E6">
        <w:rPr>
          <w:b/>
        </w:rPr>
        <w:t xml:space="preserve"> </w:t>
      </w:r>
      <w:r w:rsidRPr="000732E6">
        <w:rPr>
          <w:rFonts w:ascii="Calibri" w:hAnsi="Calibri" w:cs="Calibri"/>
        </w:rPr>
        <w:t>Alevlenir sıvı ve buhar.</w:t>
      </w:r>
    </w:p>
    <w:p w:rsidR="000732E6" w:rsidRDefault="000732E6" w:rsidP="002323CC">
      <w:pPr>
        <w:spacing w:after="0"/>
        <w:rPr>
          <w:rFonts w:ascii="Calibri" w:hAnsi="Calibri" w:cs="Calibri"/>
        </w:rPr>
      </w:pPr>
      <w:r w:rsidRPr="000732E6">
        <w:rPr>
          <w:rFonts w:ascii="Calibri" w:hAnsi="Calibri" w:cs="Calibri"/>
          <w:b/>
        </w:rPr>
        <w:lastRenderedPageBreak/>
        <w:t>H301</w:t>
      </w:r>
      <w:r w:rsidRPr="000732E6">
        <w:rPr>
          <w:b/>
        </w:rPr>
        <w:t xml:space="preserve"> </w:t>
      </w:r>
      <w:r w:rsidRPr="000732E6">
        <w:rPr>
          <w:rFonts w:ascii="Calibri" w:hAnsi="Calibri" w:cs="Calibri"/>
        </w:rPr>
        <w:t xml:space="preserve">Yutulması halinde </w:t>
      </w:r>
      <w:proofErr w:type="spellStart"/>
      <w:r w:rsidRPr="000732E6">
        <w:rPr>
          <w:rFonts w:ascii="Calibri" w:hAnsi="Calibri" w:cs="Calibri"/>
        </w:rPr>
        <w:t>toksiktir</w:t>
      </w:r>
      <w:proofErr w:type="spellEnd"/>
      <w:r w:rsidRPr="000732E6">
        <w:rPr>
          <w:rFonts w:ascii="Calibri" w:hAnsi="Calibri" w:cs="Calibri"/>
        </w:rPr>
        <w:t>.</w:t>
      </w:r>
    </w:p>
    <w:p w:rsidR="000732E6" w:rsidRDefault="000732E6" w:rsidP="002323CC">
      <w:pPr>
        <w:spacing w:after="0"/>
        <w:rPr>
          <w:rFonts w:ascii="Calibri" w:hAnsi="Calibri" w:cs="Calibri"/>
        </w:rPr>
      </w:pPr>
      <w:r w:rsidRPr="000732E6">
        <w:rPr>
          <w:rFonts w:ascii="Calibri" w:hAnsi="Calibri" w:cs="Calibri"/>
          <w:b/>
        </w:rPr>
        <w:t>H312</w:t>
      </w:r>
      <w:r w:rsidRPr="000732E6">
        <w:rPr>
          <w:rFonts w:ascii="Arial" w:eastAsia="Times New Roman" w:hAnsi="Arial" w:cs="Arial"/>
          <w:b/>
          <w:color w:val="252525"/>
          <w:lang w:eastAsia="tr-TR"/>
        </w:rPr>
        <w:t xml:space="preserve"> </w:t>
      </w:r>
      <w:r w:rsidRPr="006F1CCC">
        <w:rPr>
          <w:rFonts w:ascii="Arial" w:eastAsia="Times New Roman" w:hAnsi="Arial" w:cs="Arial"/>
          <w:color w:val="252525"/>
          <w:lang w:eastAsia="tr-TR"/>
        </w:rPr>
        <w:t>Cilt ile teması halinde zararlıdır.</w:t>
      </w:r>
    </w:p>
    <w:p w:rsidR="000732E6" w:rsidRDefault="000732E6" w:rsidP="002323CC">
      <w:pPr>
        <w:spacing w:after="0"/>
        <w:rPr>
          <w:rFonts w:ascii="Calibri" w:hAnsi="Calibri" w:cs="Calibri"/>
        </w:rPr>
      </w:pPr>
      <w:r w:rsidRPr="000732E6">
        <w:rPr>
          <w:rFonts w:ascii="Calibri" w:hAnsi="Calibri" w:cs="Calibri"/>
          <w:b/>
        </w:rPr>
        <w:t>H331</w:t>
      </w:r>
      <w:r w:rsidRPr="000732E6">
        <w:rPr>
          <w:b/>
        </w:rPr>
        <w:t xml:space="preserve"> </w:t>
      </w:r>
      <w:r w:rsidRPr="000732E6">
        <w:rPr>
          <w:rFonts w:ascii="Calibri" w:hAnsi="Calibri" w:cs="Calibri"/>
        </w:rPr>
        <w:t xml:space="preserve">Solunması halinde </w:t>
      </w:r>
      <w:proofErr w:type="spellStart"/>
      <w:r w:rsidRPr="000732E6">
        <w:rPr>
          <w:rFonts w:ascii="Calibri" w:hAnsi="Calibri" w:cs="Calibri"/>
        </w:rPr>
        <w:t>toksiktir</w:t>
      </w:r>
      <w:proofErr w:type="spellEnd"/>
      <w:r w:rsidRPr="000732E6">
        <w:rPr>
          <w:rFonts w:ascii="Calibri" w:hAnsi="Calibri" w:cs="Calibri"/>
        </w:rPr>
        <w:t>.</w:t>
      </w:r>
    </w:p>
    <w:p w:rsidR="000732E6" w:rsidRDefault="000732E6" w:rsidP="002323CC">
      <w:pPr>
        <w:spacing w:after="0"/>
        <w:rPr>
          <w:rFonts w:ascii="Calibri" w:hAnsi="Calibri" w:cs="Calibri"/>
        </w:rPr>
      </w:pPr>
      <w:r w:rsidRPr="000732E6">
        <w:rPr>
          <w:rFonts w:ascii="Calibri" w:hAnsi="Calibri" w:cs="Calibri"/>
          <w:b/>
        </w:rPr>
        <w:t>H410</w:t>
      </w:r>
      <w:r w:rsidRPr="000732E6">
        <w:rPr>
          <w:rFonts w:ascii="Arial" w:eastAsia="Times New Roman" w:hAnsi="Arial" w:cs="Arial"/>
          <w:color w:val="252525"/>
          <w:lang w:eastAsia="tr-TR"/>
        </w:rPr>
        <w:t xml:space="preserve"> </w:t>
      </w:r>
      <w:r w:rsidRPr="006F1CCC">
        <w:rPr>
          <w:rFonts w:ascii="Arial" w:eastAsia="Times New Roman" w:hAnsi="Arial" w:cs="Arial"/>
          <w:color w:val="252525"/>
          <w:lang w:eastAsia="tr-TR"/>
        </w:rPr>
        <w:t xml:space="preserve">Sucul ortamda uzun süre kalıcı, çok </w:t>
      </w:r>
      <w:proofErr w:type="spellStart"/>
      <w:r w:rsidRPr="006F1CCC">
        <w:rPr>
          <w:rFonts w:ascii="Arial" w:eastAsia="Times New Roman" w:hAnsi="Arial" w:cs="Arial"/>
          <w:color w:val="252525"/>
          <w:lang w:eastAsia="tr-TR"/>
        </w:rPr>
        <w:t>toksik</w:t>
      </w:r>
      <w:proofErr w:type="spellEnd"/>
      <w:r w:rsidRPr="006F1CCC">
        <w:rPr>
          <w:rFonts w:ascii="Arial" w:eastAsia="Times New Roman" w:hAnsi="Arial" w:cs="Arial"/>
          <w:color w:val="252525"/>
          <w:lang w:eastAsia="tr-TR"/>
        </w:rPr>
        <w:t xml:space="preserve"> etki.</w:t>
      </w:r>
    </w:p>
    <w:p w:rsidR="002323CC" w:rsidRPr="00FC3C91" w:rsidRDefault="002323CC" w:rsidP="002323CC">
      <w:pPr>
        <w:spacing w:after="0"/>
        <w:rPr>
          <w:rFonts w:ascii="Calibri" w:hAnsi="Calibri" w:cs="Calibri"/>
          <w:b/>
        </w:rPr>
      </w:pPr>
      <w:r w:rsidRPr="00FC3C91">
        <w:rPr>
          <w:rFonts w:ascii="Calibri" w:hAnsi="Calibri" w:cs="Calibri"/>
          <w:b/>
        </w:rPr>
        <w:t>Önlem İfadeleri:</w:t>
      </w:r>
    </w:p>
    <w:p w:rsidR="000732E6" w:rsidRDefault="000732E6" w:rsidP="000732E6">
      <w:pPr>
        <w:spacing w:after="0"/>
        <w:rPr>
          <w:rFonts w:cstheme="minorHAnsi"/>
        </w:rPr>
      </w:pPr>
      <w:r w:rsidRPr="000732E6">
        <w:rPr>
          <w:rFonts w:cstheme="minorHAnsi"/>
          <w:b/>
        </w:rPr>
        <w:t>P102</w:t>
      </w:r>
      <w:r w:rsidRPr="000732E6">
        <w:rPr>
          <w:rFonts w:cstheme="minorHAnsi"/>
        </w:rPr>
        <w:t xml:space="preserve"> Çocukların erişemeyeceği yerde saklayın.</w:t>
      </w:r>
    </w:p>
    <w:p w:rsidR="000732E6" w:rsidRDefault="000732E6" w:rsidP="000732E6">
      <w:pPr>
        <w:spacing w:after="0"/>
        <w:rPr>
          <w:rFonts w:cstheme="minorHAnsi"/>
        </w:rPr>
      </w:pPr>
      <w:r w:rsidRPr="000732E6">
        <w:rPr>
          <w:rFonts w:cstheme="minorHAnsi"/>
          <w:b/>
        </w:rPr>
        <w:t>P210</w:t>
      </w:r>
      <w:r w:rsidRPr="000732E6">
        <w:t xml:space="preserve"> </w:t>
      </w:r>
      <w:r w:rsidRPr="000732E6">
        <w:rPr>
          <w:rFonts w:cstheme="minorHAnsi"/>
        </w:rPr>
        <w:t>Isıdan/kıvılcımdan/alevden/sıcak yüzeylerden uzak tutun. - Sigara içilmez.</w:t>
      </w:r>
    </w:p>
    <w:p w:rsidR="000732E6" w:rsidRDefault="000732E6" w:rsidP="000732E6">
      <w:pPr>
        <w:spacing w:after="0"/>
        <w:rPr>
          <w:rFonts w:cstheme="minorHAnsi"/>
        </w:rPr>
      </w:pPr>
      <w:r w:rsidRPr="000732E6">
        <w:rPr>
          <w:rFonts w:cstheme="minorHAnsi"/>
          <w:b/>
        </w:rPr>
        <w:t>P273</w:t>
      </w:r>
      <w:r w:rsidRPr="000732E6">
        <w:t xml:space="preserve"> </w:t>
      </w:r>
      <w:r w:rsidRPr="000732E6">
        <w:rPr>
          <w:rFonts w:cstheme="minorHAnsi"/>
        </w:rPr>
        <w:t>Çevreye verilmesinden kaçının.</w:t>
      </w:r>
    </w:p>
    <w:p w:rsidR="000732E6" w:rsidRPr="000732E6" w:rsidRDefault="000732E6" w:rsidP="000732E6">
      <w:pPr>
        <w:spacing w:after="0"/>
        <w:rPr>
          <w:rFonts w:cstheme="minorHAnsi"/>
        </w:rPr>
      </w:pPr>
      <w:r w:rsidRPr="000732E6">
        <w:rPr>
          <w:rFonts w:cstheme="minorHAnsi"/>
          <w:b/>
        </w:rPr>
        <w:t>P280</w:t>
      </w:r>
      <w:r w:rsidRPr="000732E6">
        <w:t xml:space="preserve"> </w:t>
      </w:r>
      <w:r w:rsidRPr="000732E6">
        <w:rPr>
          <w:rFonts w:cstheme="minorHAnsi"/>
        </w:rPr>
        <w:t>Koruyucu eldiven/koruyucu kıyafet/göz koruyucu/yüz koruyucu kullanın.</w:t>
      </w:r>
    </w:p>
    <w:p w:rsidR="000732E6" w:rsidRDefault="000732E6" w:rsidP="000732E6">
      <w:pPr>
        <w:spacing w:after="0"/>
        <w:rPr>
          <w:rFonts w:cstheme="minorHAnsi"/>
        </w:rPr>
      </w:pPr>
      <w:r w:rsidRPr="000732E6">
        <w:rPr>
          <w:rFonts w:cstheme="minorHAnsi"/>
          <w:b/>
        </w:rPr>
        <w:t xml:space="preserve">P301+P310 </w:t>
      </w:r>
      <w:r w:rsidRPr="000732E6">
        <w:rPr>
          <w:rFonts w:cstheme="minorHAnsi"/>
        </w:rPr>
        <w:t>YUTULDUĞUNDA: ZEHİR MERKEZİNİ veya doktoru/hekimi arayın.</w:t>
      </w:r>
    </w:p>
    <w:p w:rsidR="000732E6" w:rsidRPr="000732E6" w:rsidRDefault="000732E6" w:rsidP="000732E6">
      <w:pPr>
        <w:spacing w:after="0"/>
        <w:rPr>
          <w:rFonts w:cstheme="minorHAnsi"/>
        </w:rPr>
      </w:pPr>
      <w:r w:rsidRPr="000732E6">
        <w:rPr>
          <w:rFonts w:cstheme="minorHAnsi"/>
          <w:b/>
        </w:rPr>
        <w:t>P302+P352</w:t>
      </w:r>
      <w:r w:rsidRPr="000732E6">
        <w:t xml:space="preserve"> </w:t>
      </w:r>
      <w:r w:rsidRPr="000732E6">
        <w:rPr>
          <w:rFonts w:cstheme="minorHAnsi"/>
        </w:rPr>
        <w:t>DERİ İLE TEMAS HALİNDE İSE: Bol sabun ve su ile yıkayın.</w:t>
      </w:r>
    </w:p>
    <w:p w:rsidR="000732E6" w:rsidRPr="000732E6" w:rsidRDefault="000732E6" w:rsidP="000732E6">
      <w:pPr>
        <w:spacing w:after="0"/>
        <w:rPr>
          <w:rFonts w:cstheme="minorHAnsi"/>
        </w:rPr>
      </w:pPr>
      <w:r w:rsidRPr="000732E6">
        <w:rPr>
          <w:rFonts w:cstheme="minorHAnsi"/>
          <w:b/>
        </w:rPr>
        <w:t>P501</w:t>
      </w:r>
      <w:r w:rsidRPr="000732E6">
        <w:t xml:space="preserve"> </w:t>
      </w:r>
      <w:r w:rsidRPr="000732E6">
        <w:rPr>
          <w:rFonts w:cstheme="minorHAnsi"/>
        </w:rPr>
        <w:t>İçeriği/kabı onaylanmış bir atık bertaraf tesisinde bertaraf edin.</w:t>
      </w:r>
    </w:p>
    <w:p w:rsidR="000732E6" w:rsidRDefault="000732E6" w:rsidP="000732E6">
      <w:pPr>
        <w:spacing w:after="0"/>
        <w:rPr>
          <w:rFonts w:ascii="Calibri" w:hAnsi="Calibri" w:cs="Calibri"/>
        </w:rPr>
      </w:pPr>
    </w:p>
    <w:p w:rsidR="00962676" w:rsidRDefault="00962676" w:rsidP="00FC3C91">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6966" w:type="dxa"/>
        <w:tblLook w:val="04A0" w:firstRow="1" w:lastRow="0" w:firstColumn="1" w:lastColumn="0" w:noHBand="0" w:noVBand="1"/>
      </w:tblPr>
      <w:tblGrid>
        <w:gridCol w:w="1627"/>
        <w:gridCol w:w="1158"/>
        <w:gridCol w:w="1095"/>
        <w:gridCol w:w="780"/>
        <w:gridCol w:w="1637"/>
        <w:gridCol w:w="669"/>
      </w:tblGrid>
      <w:tr w:rsidR="00FC3C91" w:rsidRPr="00D26843" w:rsidTr="00FC3C91">
        <w:tc>
          <w:tcPr>
            <w:tcW w:w="1643"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Madde</w:t>
            </w:r>
          </w:p>
        </w:tc>
        <w:tc>
          <w:tcPr>
            <w:tcW w:w="1171" w:type="dxa"/>
          </w:tcPr>
          <w:p w:rsidR="00FC3C91" w:rsidRPr="00D26843" w:rsidRDefault="00FC3C91" w:rsidP="00B2745C">
            <w:pPr>
              <w:rPr>
                <w:rFonts w:ascii="Calibri" w:hAnsi="Calibri" w:cs="Calibri"/>
                <w:sz w:val="16"/>
                <w:szCs w:val="16"/>
              </w:rPr>
            </w:pPr>
            <w:proofErr w:type="spellStart"/>
            <w:r w:rsidRPr="00D26843">
              <w:rPr>
                <w:rFonts w:ascii="Calibri" w:hAnsi="Calibri" w:cs="Calibri"/>
                <w:sz w:val="16"/>
                <w:szCs w:val="16"/>
              </w:rPr>
              <w:t>Cas</w:t>
            </w:r>
            <w:proofErr w:type="spellEnd"/>
            <w:r w:rsidRPr="00D26843">
              <w:rPr>
                <w:rFonts w:ascii="Calibri" w:hAnsi="Calibri" w:cs="Calibri"/>
                <w:sz w:val="16"/>
                <w:szCs w:val="16"/>
              </w:rPr>
              <w:t xml:space="preserve"> No</w:t>
            </w:r>
          </w:p>
        </w:tc>
        <w:tc>
          <w:tcPr>
            <w:tcW w:w="1112"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EC No</w:t>
            </w:r>
          </w:p>
        </w:tc>
        <w:tc>
          <w:tcPr>
            <w:tcW w:w="723"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%w/w</w:t>
            </w:r>
          </w:p>
        </w:tc>
        <w:tc>
          <w:tcPr>
            <w:tcW w:w="1645" w:type="dxa"/>
          </w:tcPr>
          <w:p w:rsidR="00FC3C91" w:rsidRPr="00D26843" w:rsidRDefault="00FC3C91" w:rsidP="00B2745C">
            <w:pPr>
              <w:rPr>
                <w:rFonts w:ascii="Calibri" w:hAnsi="Calibri" w:cs="Calibri"/>
                <w:sz w:val="16"/>
                <w:szCs w:val="16"/>
              </w:rPr>
            </w:pPr>
            <w:r w:rsidRPr="00D26843">
              <w:rPr>
                <w:rFonts w:ascii="Calibri" w:hAnsi="Calibri" w:cs="Calibri"/>
                <w:b/>
                <w:sz w:val="16"/>
                <w:szCs w:val="16"/>
              </w:rPr>
              <w:t>Zararlılık işareti kodu</w:t>
            </w:r>
          </w:p>
        </w:tc>
        <w:tc>
          <w:tcPr>
            <w:tcW w:w="672"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H</w:t>
            </w:r>
          </w:p>
        </w:tc>
      </w:tr>
      <w:tr w:rsidR="00FC3C91" w:rsidRPr="00D26843" w:rsidTr="00FC3C91">
        <w:tc>
          <w:tcPr>
            <w:tcW w:w="1643" w:type="dxa"/>
          </w:tcPr>
          <w:p w:rsidR="00FC3C91" w:rsidRPr="00D26843" w:rsidRDefault="00FC3C91" w:rsidP="00B2745C">
            <w:pPr>
              <w:rPr>
                <w:rFonts w:ascii="Calibri" w:hAnsi="Calibri" w:cs="Calibri"/>
                <w:b/>
                <w:i/>
                <w:sz w:val="16"/>
                <w:szCs w:val="16"/>
              </w:rPr>
            </w:pPr>
            <w:proofErr w:type="spellStart"/>
            <w:r w:rsidRPr="00D26843">
              <w:rPr>
                <w:sz w:val="16"/>
                <w:szCs w:val="16"/>
                <w:lang w:eastAsia="tr-TR"/>
              </w:rPr>
              <w:t>Deltamethrin</w:t>
            </w:r>
            <w:proofErr w:type="spellEnd"/>
          </w:p>
        </w:tc>
        <w:tc>
          <w:tcPr>
            <w:tcW w:w="1171" w:type="dxa"/>
          </w:tcPr>
          <w:p w:rsidR="00FC3C91" w:rsidRPr="00D26843" w:rsidRDefault="00FC3C91" w:rsidP="00B2745C">
            <w:pPr>
              <w:rPr>
                <w:rFonts w:ascii="Calibri" w:hAnsi="Calibri" w:cs="Calibri"/>
                <w:sz w:val="16"/>
                <w:szCs w:val="16"/>
              </w:rPr>
            </w:pPr>
            <w:bookmarkStart w:id="0" w:name="_GoBack"/>
            <w:r w:rsidRPr="00D26843">
              <w:rPr>
                <w:bCs/>
                <w:sz w:val="16"/>
                <w:szCs w:val="16"/>
              </w:rPr>
              <w:t>52918–63–5</w:t>
            </w:r>
            <w:bookmarkEnd w:id="0"/>
          </w:p>
        </w:tc>
        <w:tc>
          <w:tcPr>
            <w:tcW w:w="1112"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258-256-6</w:t>
            </w:r>
          </w:p>
        </w:tc>
        <w:tc>
          <w:tcPr>
            <w:tcW w:w="723" w:type="dxa"/>
          </w:tcPr>
          <w:p w:rsidR="00FC3C91" w:rsidRPr="00D26843" w:rsidRDefault="00FC3C91" w:rsidP="00A01A74">
            <w:pPr>
              <w:rPr>
                <w:sz w:val="16"/>
                <w:szCs w:val="16"/>
              </w:rPr>
            </w:pPr>
            <w:r w:rsidRPr="00D26843">
              <w:rPr>
                <w:sz w:val="16"/>
                <w:szCs w:val="16"/>
              </w:rPr>
              <w:t>2</w:t>
            </w:r>
            <w:r w:rsidR="008A0EB0">
              <w:rPr>
                <w:sz w:val="16"/>
                <w:szCs w:val="16"/>
              </w:rPr>
              <w:t>.</w:t>
            </w:r>
            <w:r w:rsidRPr="00D26843">
              <w:rPr>
                <w:sz w:val="16"/>
                <w:szCs w:val="16"/>
              </w:rPr>
              <w:t>8</w:t>
            </w:r>
          </w:p>
        </w:tc>
        <w:tc>
          <w:tcPr>
            <w:tcW w:w="1645" w:type="dxa"/>
          </w:tcPr>
          <w:p w:rsidR="00FC3C91" w:rsidRPr="00D26843" w:rsidRDefault="00FC3C91" w:rsidP="000732E6">
            <w:pPr>
              <w:rPr>
                <w:sz w:val="16"/>
                <w:szCs w:val="16"/>
              </w:rPr>
            </w:pPr>
            <w:r w:rsidRPr="00D26843">
              <w:rPr>
                <w:sz w:val="16"/>
                <w:szCs w:val="16"/>
              </w:rPr>
              <w:t>Akut tok.(Solu)3</w:t>
            </w:r>
          </w:p>
          <w:p w:rsidR="00FC3C91" w:rsidRPr="00D26843" w:rsidRDefault="00FC3C91" w:rsidP="00FE43DB">
            <w:pPr>
              <w:rPr>
                <w:rFonts w:ascii="Calibri" w:hAnsi="Calibri" w:cs="Calibri"/>
                <w:sz w:val="16"/>
                <w:szCs w:val="16"/>
              </w:rPr>
            </w:pPr>
            <w:r w:rsidRPr="00D26843">
              <w:rPr>
                <w:sz w:val="16"/>
                <w:szCs w:val="16"/>
              </w:rPr>
              <w:t>Akut tok. (yut.)3GHS06</w:t>
            </w:r>
            <w:r w:rsidRPr="00D26843">
              <w:rPr>
                <w:sz w:val="16"/>
                <w:szCs w:val="16"/>
              </w:rPr>
              <w:br/>
              <w:t>Sucul Ak.1;Sucul Kr.1GHS09</w:t>
            </w:r>
            <w:r w:rsidRPr="00D26843">
              <w:rPr>
                <w:sz w:val="16"/>
                <w:szCs w:val="16"/>
              </w:rPr>
              <w:br/>
            </w:r>
            <w:r w:rsidR="00FE43DB" w:rsidRPr="00D26843">
              <w:rPr>
                <w:sz w:val="16"/>
                <w:szCs w:val="16"/>
              </w:rPr>
              <w:t>Tehlike</w:t>
            </w:r>
          </w:p>
        </w:tc>
        <w:tc>
          <w:tcPr>
            <w:tcW w:w="672" w:type="dxa"/>
          </w:tcPr>
          <w:p w:rsidR="00FC3C91" w:rsidRPr="00D26843" w:rsidRDefault="00FC3C91" w:rsidP="00B2745C">
            <w:pPr>
              <w:rPr>
                <w:rFonts w:ascii="Calibri" w:hAnsi="Calibri" w:cs="Calibri"/>
                <w:sz w:val="16"/>
                <w:szCs w:val="16"/>
              </w:rPr>
            </w:pPr>
            <w:r w:rsidRPr="00D26843">
              <w:rPr>
                <w:sz w:val="16"/>
                <w:szCs w:val="16"/>
              </w:rPr>
              <w:t>H331</w:t>
            </w:r>
            <w:r w:rsidRPr="00D26843">
              <w:rPr>
                <w:sz w:val="16"/>
                <w:szCs w:val="16"/>
              </w:rPr>
              <w:br/>
              <w:t>H301</w:t>
            </w:r>
            <w:r w:rsidRPr="00D26843">
              <w:rPr>
                <w:sz w:val="16"/>
                <w:szCs w:val="16"/>
              </w:rPr>
              <w:br/>
              <w:t>H400</w:t>
            </w:r>
            <w:r w:rsidRPr="00D26843">
              <w:rPr>
                <w:sz w:val="16"/>
                <w:szCs w:val="16"/>
              </w:rPr>
              <w:br/>
              <w:t>H410</w:t>
            </w:r>
          </w:p>
        </w:tc>
      </w:tr>
      <w:tr w:rsidR="00FC3C91" w:rsidRPr="00D26843" w:rsidTr="00FC3C91">
        <w:tc>
          <w:tcPr>
            <w:tcW w:w="1643" w:type="dxa"/>
            <w:vAlign w:val="center"/>
          </w:tcPr>
          <w:p w:rsidR="00FC3C91" w:rsidRPr="00D26843" w:rsidRDefault="00FC3C91" w:rsidP="00B2745C">
            <w:pPr>
              <w:rPr>
                <w:sz w:val="16"/>
                <w:szCs w:val="16"/>
              </w:rPr>
            </w:pPr>
            <w:proofErr w:type="spellStart"/>
            <w:r w:rsidRPr="00D26843">
              <w:rPr>
                <w:sz w:val="16"/>
                <w:szCs w:val="16"/>
                <w:lang w:bidi="en-US"/>
              </w:rPr>
              <w:t>Emülgatör</w:t>
            </w:r>
            <w:proofErr w:type="spellEnd"/>
          </w:p>
        </w:tc>
        <w:tc>
          <w:tcPr>
            <w:tcW w:w="1171" w:type="dxa"/>
          </w:tcPr>
          <w:p w:rsidR="00FC3C91" w:rsidRPr="00D26843" w:rsidRDefault="00FC3C91" w:rsidP="00B2745C">
            <w:pPr>
              <w:rPr>
                <w:rFonts w:ascii="Calibri" w:hAnsi="Calibri" w:cs="Calibri"/>
                <w:sz w:val="16"/>
                <w:szCs w:val="16"/>
              </w:rPr>
            </w:pPr>
            <w:r w:rsidRPr="00D26843">
              <w:rPr>
                <w:sz w:val="16"/>
                <w:szCs w:val="16"/>
                <w:lang w:bidi="en-US"/>
              </w:rPr>
              <w:t>26264-06-2</w:t>
            </w:r>
          </w:p>
        </w:tc>
        <w:tc>
          <w:tcPr>
            <w:tcW w:w="1112" w:type="dxa"/>
          </w:tcPr>
          <w:p w:rsidR="00FC3C91" w:rsidRPr="00D26843" w:rsidRDefault="00D26843" w:rsidP="00D26843">
            <w:pPr>
              <w:jc w:val="center"/>
              <w:rPr>
                <w:rFonts w:ascii="Calibri" w:hAnsi="Calibri" w:cs="Calibri"/>
                <w:b/>
                <w:sz w:val="16"/>
                <w:szCs w:val="16"/>
              </w:rPr>
            </w:pPr>
            <w:r>
              <w:rPr>
                <w:rFonts w:ascii="Calibri" w:hAnsi="Calibri" w:cs="Calibri"/>
                <w:b/>
                <w:sz w:val="16"/>
                <w:szCs w:val="16"/>
              </w:rPr>
              <w:t>--</w:t>
            </w:r>
          </w:p>
        </w:tc>
        <w:tc>
          <w:tcPr>
            <w:tcW w:w="723"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9</w:t>
            </w:r>
          </w:p>
        </w:tc>
        <w:tc>
          <w:tcPr>
            <w:tcW w:w="1645" w:type="dxa"/>
          </w:tcPr>
          <w:p w:rsidR="00FC3C91" w:rsidRPr="00D26843" w:rsidRDefault="006B48EE" w:rsidP="00B2745C">
            <w:pPr>
              <w:rPr>
                <w:rFonts w:ascii="Calibri" w:hAnsi="Calibri" w:cs="Calibri"/>
                <w:sz w:val="16"/>
                <w:szCs w:val="16"/>
              </w:rPr>
            </w:pPr>
            <w:proofErr w:type="gramStart"/>
            <w:r w:rsidRPr="00D26843">
              <w:rPr>
                <w:rFonts w:ascii="Calibri" w:hAnsi="Calibri" w:cs="Calibri"/>
                <w:sz w:val="16"/>
                <w:szCs w:val="16"/>
              </w:rPr>
              <w:t>kimyasal</w:t>
            </w:r>
            <w:proofErr w:type="gramEnd"/>
            <w:r w:rsidRPr="00D26843">
              <w:rPr>
                <w:rFonts w:ascii="Calibri" w:hAnsi="Calibri" w:cs="Calibri"/>
                <w:sz w:val="16"/>
                <w:szCs w:val="16"/>
              </w:rPr>
              <w:t xml:space="preserve"> güvenlik değerlendirmesi uygulanmamıştır.</w:t>
            </w:r>
          </w:p>
        </w:tc>
        <w:tc>
          <w:tcPr>
            <w:tcW w:w="672" w:type="dxa"/>
          </w:tcPr>
          <w:p w:rsidR="00FC3C91" w:rsidRPr="00D26843" w:rsidRDefault="00FC3C91" w:rsidP="00B2745C">
            <w:pPr>
              <w:rPr>
                <w:rFonts w:ascii="Calibri" w:hAnsi="Calibri" w:cs="Calibri"/>
                <w:sz w:val="16"/>
                <w:szCs w:val="16"/>
              </w:rPr>
            </w:pPr>
          </w:p>
          <w:p w:rsidR="006B48EE" w:rsidRPr="00D26843" w:rsidRDefault="006B48EE" w:rsidP="00B2745C">
            <w:pPr>
              <w:rPr>
                <w:rFonts w:ascii="Calibri" w:hAnsi="Calibri" w:cs="Calibri"/>
                <w:sz w:val="16"/>
                <w:szCs w:val="16"/>
              </w:rPr>
            </w:pPr>
            <w:r w:rsidRPr="00D26843">
              <w:rPr>
                <w:rFonts w:ascii="Calibri" w:hAnsi="Calibri" w:cs="Calibri"/>
                <w:sz w:val="16"/>
                <w:szCs w:val="16"/>
              </w:rPr>
              <w:t>--</w:t>
            </w:r>
          </w:p>
        </w:tc>
      </w:tr>
      <w:tr w:rsidR="00FC3C91" w:rsidRPr="00D26843" w:rsidTr="00FC3C91">
        <w:tc>
          <w:tcPr>
            <w:tcW w:w="1643" w:type="dxa"/>
            <w:vAlign w:val="center"/>
          </w:tcPr>
          <w:p w:rsidR="00FC3C91" w:rsidRPr="00D26843" w:rsidRDefault="00FC3C91" w:rsidP="00B2745C">
            <w:pPr>
              <w:rPr>
                <w:sz w:val="16"/>
                <w:szCs w:val="16"/>
              </w:rPr>
            </w:pPr>
            <w:proofErr w:type="spellStart"/>
            <w:r w:rsidRPr="00D26843">
              <w:rPr>
                <w:sz w:val="16"/>
                <w:szCs w:val="16"/>
                <w:lang w:bidi="en-US"/>
              </w:rPr>
              <w:t>Stabilitör</w:t>
            </w:r>
            <w:proofErr w:type="spellEnd"/>
          </w:p>
        </w:tc>
        <w:tc>
          <w:tcPr>
            <w:tcW w:w="1171" w:type="dxa"/>
            <w:vAlign w:val="center"/>
          </w:tcPr>
          <w:p w:rsidR="00FC3C91" w:rsidRPr="00D26843" w:rsidRDefault="00FC3C91" w:rsidP="00B2745C">
            <w:pPr>
              <w:rPr>
                <w:sz w:val="16"/>
                <w:szCs w:val="16"/>
                <w:vertAlign w:val="superscript"/>
              </w:rPr>
            </w:pPr>
            <w:r w:rsidRPr="00D26843">
              <w:rPr>
                <w:sz w:val="16"/>
                <w:szCs w:val="16"/>
                <w:lang w:bidi="en-US"/>
              </w:rPr>
              <w:t>128-37-0</w:t>
            </w:r>
          </w:p>
        </w:tc>
        <w:tc>
          <w:tcPr>
            <w:tcW w:w="1112" w:type="dxa"/>
          </w:tcPr>
          <w:p w:rsidR="00FC3C91" w:rsidRPr="00D26843" w:rsidRDefault="00D26843" w:rsidP="00D26843">
            <w:pPr>
              <w:jc w:val="center"/>
              <w:rPr>
                <w:rFonts w:ascii="Calibri" w:hAnsi="Calibri" w:cs="Calibri"/>
                <w:b/>
                <w:sz w:val="16"/>
                <w:szCs w:val="16"/>
              </w:rPr>
            </w:pPr>
            <w:r>
              <w:rPr>
                <w:rFonts w:ascii="Calibri" w:hAnsi="Calibri" w:cs="Calibri"/>
                <w:b/>
                <w:sz w:val="16"/>
                <w:szCs w:val="16"/>
              </w:rPr>
              <w:t>--</w:t>
            </w:r>
          </w:p>
        </w:tc>
        <w:tc>
          <w:tcPr>
            <w:tcW w:w="723"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1</w:t>
            </w:r>
          </w:p>
        </w:tc>
        <w:tc>
          <w:tcPr>
            <w:tcW w:w="1645" w:type="dxa"/>
          </w:tcPr>
          <w:p w:rsidR="00FC3C91" w:rsidRPr="00D26843" w:rsidRDefault="006B48EE" w:rsidP="006B48EE">
            <w:pPr>
              <w:rPr>
                <w:rFonts w:ascii="Calibri" w:hAnsi="Calibri" w:cs="Calibri"/>
                <w:sz w:val="16"/>
                <w:szCs w:val="16"/>
              </w:rPr>
            </w:pPr>
            <w:r w:rsidRPr="00D26843">
              <w:rPr>
                <w:rFonts w:ascii="Calibri" w:hAnsi="Calibri" w:cs="Calibri"/>
                <w:sz w:val="16"/>
                <w:szCs w:val="16"/>
              </w:rPr>
              <w:t>Sucul Ak.1;Sucul Kr.1GHS09</w:t>
            </w:r>
          </w:p>
        </w:tc>
        <w:tc>
          <w:tcPr>
            <w:tcW w:w="672" w:type="dxa"/>
          </w:tcPr>
          <w:p w:rsidR="00FC3C91" w:rsidRPr="00D26843" w:rsidRDefault="006B48EE" w:rsidP="00B2745C">
            <w:pPr>
              <w:rPr>
                <w:rFonts w:ascii="Calibri" w:hAnsi="Calibri" w:cs="Calibri"/>
                <w:sz w:val="16"/>
                <w:szCs w:val="16"/>
              </w:rPr>
            </w:pPr>
            <w:r w:rsidRPr="00D26843">
              <w:rPr>
                <w:rFonts w:ascii="Calibri" w:hAnsi="Calibri" w:cs="Calibri"/>
                <w:sz w:val="16"/>
                <w:szCs w:val="16"/>
              </w:rPr>
              <w:t>H400</w:t>
            </w:r>
            <w:r w:rsidRPr="00D26843">
              <w:rPr>
                <w:rFonts w:ascii="Calibri" w:hAnsi="Calibri" w:cs="Calibri"/>
                <w:sz w:val="16"/>
                <w:szCs w:val="16"/>
              </w:rPr>
              <w:br/>
              <w:t>H410</w:t>
            </w:r>
          </w:p>
        </w:tc>
      </w:tr>
      <w:tr w:rsidR="00FC3C91" w:rsidRPr="00D26843" w:rsidTr="00FC3C91">
        <w:tc>
          <w:tcPr>
            <w:tcW w:w="1643" w:type="dxa"/>
            <w:vAlign w:val="center"/>
          </w:tcPr>
          <w:p w:rsidR="00FC3C91" w:rsidRPr="00D26843" w:rsidRDefault="00FC3C91" w:rsidP="009D180A">
            <w:pPr>
              <w:rPr>
                <w:sz w:val="16"/>
                <w:szCs w:val="16"/>
              </w:rPr>
            </w:pPr>
            <w:r w:rsidRPr="00D26843">
              <w:rPr>
                <w:sz w:val="16"/>
                <w:szCs w:val="16"/>
                <w:lang w:bidi="en-US"/>
              </w:rPr>
              <w:t xml:space="preserve">C-IX </w:t>
            </w:r>
            <w:proofErr w:type="spellStart"/>
            <w:r w:rsidRPr="00D26843">
              <w:rPr>
                <w:sz w:val="16"/>
                <w:szCs w:val="16"/>
                <w:lang w:bidi="en-US"/>
              </w:rPr>
              <w:t>Solvent</w:t>
            </w:r>
            <w:proofErr w:type="spellEnd"/>
          </w:p>
        </w:tc>
        <w:tc>
          <w:tcPr>
            <w:tcW w:w="1171" w:type="dxa"/>
            <w:vAlign w:val="center"/>
          </w:tcPr>
          <w:p w:rsidR="00FC3C91" w:rsidRPr="00D26843" w:rsidRDefault="00FC3C91" w:rsidP="00B2745C">
            <w:pPr>
              <w:rPr>
                <w:sz w:val="16"/>
                <w:szCs w:val="16"/>
                <w:lang w:eastAsia="zh-CN"/>
              </w:rPr>
            </w:pPr>
            <w:r w:rsidRPr="00D26843">
              <w:rPr>
                <w:sz w:val="16"/>
                <w:szCs w:val="16"/>
                <w:lang w:eastAsia="zh-CN"/>
              </w:rPr>
              <w:t>N/A</w:t>
            </w:r>
          </w:p>
        </w:tc>
        <w:tc>
          <w:tcPr>
            <w:tcW w:w="1112" w:type="dxa"/>
          </w:tcPr>
          <w:p w:rsidR="00FC3C91" w:rsidRPr="00D26843" w:rsidRDefault="00D26843" w:rsidP="00D26843">
            <w:pPr>
              <w:jc w:val="center"/>
              <w:rPr>
                <w:rFonts w:ascii="Calibri" w:hAnsi="Calibri" w:cs="Calibri"/>
                <w:b/>
                <w:sz w:val="16"/>
                <w:szCs w:val="16"/>
              </w:rPr>
            </w:pPr>
            <w:r>
              <w:rPr>
                <w:rFonts w:ascii="Calibri" w:hAnsi="Calibri" w:cs="Calibri"/>
                <w:b/>
                <w:sz w:val="16"/>
                <w:szCs w:val="16"/>
              </w:rPr>
              <w:t>--</w:t>
            </w:r>
          </w:p>
        </w:tc>
        <w:tc>
          <w:tcPr>
            <w:tcW w:w="723"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100 e</w:t>
            </w:r>
          </w:p>
          <w:p w:rsidR="00D26843" w:rsidRPr="00D26843" w:rsidRDefault="00D26843" w:rsidP="00B2745C">
            <w:pPr>
              <w:rPr>
                <w:rFonts w:ascii="Calibri" w:hAnsi="Calibri" w:cs="Calibri"/>
                <w:sz w:val="16"/>
                <w:szCs w:val="16"/>
              </w:rPr>
            </w:pPr>
            <w:proofErr w:type="spellStart"/>
            <w:r w:rsidRPr="00D26843">
              <w:rPr>
                <w:rFonts w:ascii="Calibri" w:hAnsi="Calibri" w:cs="Calibri"/>
                <w:sz w:val="16"/>
                <w:szCs w:val="16"/>
              </w:rPr>
              <w:t>Tamaml</w:t>
            </w:r>
            <w:proofErr w:type="spellEnd"/>
            <w:r w:rsidRPr="00D26843">
              <w:rPr>
                <w:rFonts w:ascii="Calibri" w:hAnsi="Calibri" w:cs="Calibri"/>
                <w:sz w:val="16"/>
                <w:szCs w:val="16"/>
              </w:rPr>
              <w:t>.</w:t>
            </w:r>
          </w:p>
        </w:tc>
        <w:tc>
          <w:tcPr>
            <w:tcW w:w="1645" w:type="dxa"/>
          </w:tcPr>
          <w:p w:rsidR="00FC3C91" w:rsidRPr="00D26843" w:rsidRDefault="00FC3C91" w:rsidP="00B2745C">
            <w:pPr>
              <w:rPr>
                <w:rFonts w:ascii="Calibri" w:hAnsi="Calibri" w:cs="Calibri"/>
                <w:sz w:val="16"/>
                <w:szCs w:val="16"/>
              </w:rPr>
            </w:pPr>
            <w:proofErr w:type="gramStart"/>
            <w:r w:rsidRPr="00D26843">
              <w:rPr>
                <w:rFonts w:ascii="Calibri" w:hAnsi="Calibri" w:cs="Calibri"/>
                <w:sz w:val="16"/>
                <w:szCs w:val="16"/>
              </w:rPr>
              <w:t>Alev.sıvı</w:t>
            </w:r>
            <w:proofErr w:type="gramEnd"/>
            <w:r w:rsidRPr="00D26843">
              <w:rPr>
                <w:rFonts w:ascii="Calibri" w:hAnsi="Calibri" w:cs="Calibri"/>
                <w:sz w:val="16"/>
                <w:szCs w:val="16"/>
              </w:rPr>
              <w:t xml:space="preserve"> 3GHS02</w:t>
            </w:r>
          </w:p>
          <w:p w:rsidR="00FC3C91" w:rsidRPr="00D26843" w:rsidRDefault="00FC3C91" w:rsidP="008A0EB0">
            <w:pPr>
              <w:rPr>
                <w:rFonts w:ascii="Calibri" w:hAnsi="Calibri" w:cs="Calibri"/>
                <w:sz w:val="16"/>
                <w:szCs w:val="16"/>
              </w:rPr>
            </w:pPr>
            <w:r w:rsidRPr="00D26843">
              <w:rPr>
                <w:sz w:val="16"/>
                <w:szCs w:val="16"/>
              </w:rPr>
              <w:t>A</w:t>
            </w:r>
            <w:r w:rsidR="008A0EB0">
              <w:rPr>
                <w:sz w:val="16"/>
                <w:szCs w:val="16"/>
              </w:rPr>
              <w:t>k</w:t>
            </w:r>
            <w:r w:rsidRPr="00D26843">
              <w:rPr>
                <w:sz w:val="16"/>
                <w:szCs w:val="16"/>
              </w:rPr>
              <w:t>ut To</w:t>
            </w:r>
            <w:r w:rsidR="008A0EB0">
              <w:rPr>
                <w:sz w:val="16"/>
                <w:szCs w:val="16"/>
              </w:rPr>
              <w:t>k</w:t>
            </w:r>
            <w:r w:rsidRPr="00D26843">
              <w:rPr>
                <w:sz w:val="16"/>
                <w:szCs w:val="16"/>
              </w:rPr>
              <w:t>. 4Cilt;A</w:t>
            </w:r>
            <w:r w:rsidR="008A0EB0">
              <w:rPr>
                <w:sz w:val="16"/>
                <w:szCs w:val="16"/>
              </w:rPr>
              <w:t>k</w:t>
            </w:r>
            <w:r w:rsidRPr="00D26843">
              <w:rPr>
                <w:sz w:val="16"/>
                <w:szCs w:val="16"/>
              </w:rPr>
              <w:t>ut Tok.4Soluma</w:t>
            </w:r>
          </w:p>
        </w:tc>
        <w:tc>
          <w:tcPr>
            <w:tcW w:w="672" w:type="dxa"/>
          </w:tcPr>
          <w:p w:rsidR="00FC3C91" w:rsidRPr="00D26843" w:rsidRDefault="00FC3C91" w:rsidP="00B2745C">
            <w:pPr>
              <w:rPr>
                <w:rFonts w:ascii="Calibri" w:hAnsi="Calibri" w:cs="Calibri"/>
                <w:sz w:val="16"/>
                <w:szCs w:val="16"/>
              </w:rPr>
            </w:pPr>
            <w:r w:rsidRPr="00D26843">
              <w:rPr>
                <w:rFonts w:ascii="Calibri" w:hAnsi="Calibri" w:cs="Calibri"/>
                <w:sz w:val="16"/>
                <w:szCs w:val="16"/>
              </w:rPr>
              <w:t>H226</w:t>
            </w:r>
          </w:p>
          <w:p w:rsidR="00FC3C91" w:rsidRPr="00D26843" w:rsidRDefault="00FC3C91" w:rsidP="000732E6">
            <w:pPr>
              <w:rPr>
                <w:rFonts w:ascii="Calibri" w:hAnsi="Calibri" w:cs="Calibri"/>
                <w:sz w:val="16"/>
                <w:szCs w:val="16"/>
              </w:rPr>
            </w:pPr>
            <w:r w:rsidRPr="00D26843">
              <w:rPr>
                <w:rFonts w:ascii="Calibri" w:hAnsi="Calibri" w:cs="Calibri"/>
                <w:sz w:val="16"/>
                <w:szCs w:val="16"/>
              </w:rPr>
              <w:t>H312</w:t>
            </w:r>
          </w:p>
          <w:p w:rsidR="00FC3C91" w:rsidRPr="00D26843" w:rsidRDefault="00FC3C91" w:rsidP="000732E6">
            <w:pPr>
              <w:rPr>
                <w:rFonts w:ascii="Calibri" w:hAnsi="Calibri" w:cs="Calibri"/>
                <w:sz w:val="16"/>
                <w:szCs w:val="16"/>
              </w:rPr>
            </w:pPr>
            <w:r w:rsidRPr="00D26843">
              <w:rPr>
                <w:rFonts w:ascii="Calibri" w:hAnsi="Calibri" w:cs="Calibri"/>
                <w:sz w:val="16"/>
                <w:szCs w:val="16"/>
              </w:rPr>
              <w:t>H332</w:t>
            </w:r>
          </w:p>
        </w:tc>
      </w:tr>
    </w:tbl>
    <w:p w:rsidR="00114BC3" w:rsidRDefault="00114BC3" w:rsidP="002323CC">
      <w:pPr>
        <w:spacing w:after="0"/>
        <w:rPr>
          <w:rFonts w:ascii="Calibri" w:hAnsi="Calibri" w:cs="Calibri"/>
          <w:b/>
          <w:i/>
        </w:rPr>
      </w:pPr>
    </w:p>
    <w:p w:rsidR="00962676" w:rsidRPr="00474AB4" w:rsidRDefault="00962676" w:rsidP="00FC3C91">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b/>
          <w:lang w:eastAsia="tr-TR"/>
        </w:rPr>
        <w:t xml:space="preserve">Genel tavsiye: </w:t>
      </w:r>
      <w:r w:rsidRPr="005E72C6">
        <w:rPr>
          <w:rFonts w:ascii="Calibri" w:eastAsia="Times New Roman" w:hAnsi="Calibri" w:cs="Calibri"/>
          <w:lang w:eastAsia="tr-TR"/>
        </w:rPr>
        <w:t>Kirlenmiş giysilerinizi hemen çıkarın ve güvenli bir şekilde bertaraf edin.</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b/>
          <w:lang w:eastAsia="tr-TR"/>
        </w:rPr>
        <w:t>Solunum:</w:t>
      </w:r>
      <w:r w:rsidRPr="005E72C6">
        <w:rPr>
          <w:rFonts w:ascii="Calibri" w:eastAsia="Times New Roman" w:hAnsi="Calibri" w:cs="Calibri"/>
          <w:lang w:eastAsia="tr-TR"/>
        </w:rPr>
        <w:t xml:space="preserve"> Etkilenen kişiyi temiz havaya çıkarınız ve sakin bir şekilde yatırınız. Doktora veya zehir kontrol merkezine başvurunuz.</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b/>
          <w:lang w:eastAsia="tr-TR"/>
        </w:rPr>
        <w:t>Cilde temas:</w:t>
      </w:r>
      <w:r w:rsidRPr="005E72C6">
        <w:rPr>
          <w:rFonts w:ascii="Calibri" w:eastAsia="Times New Roman" w:hAnsi="Calibri" w:cs="Calibri"/>
          <w:lang w:eastAsia="tr-TR"/>
        </w:rPr>
        <w:t xml:space="preserve"> Temastan sonra hemen bol su ve sabun ile en az 15 dakika yıkayınız. Ilık su </w:t>
      </w:r>
      <w:proofErr w:type="spellStart"/>
      <w:r w:rsidRPr="005E72C6">
        <w:rPr>
          <w:rFonts w:ascii="Calibri" w:eastAsia="Times New Roman" w:hAnsi="Calibri" w:cs="Calibri"/>
          <w:lang w:eastAsia="tr-TR"/>
        </w:rPr>
        <w:t>irritasyon</w:t>
      </w:r>
      <w:proofErr w:type="spellEnd"/>
      <w:r w:rsidRPr="005E72C6">
        <w:rPr>
          <w:rFonts w:ascii="Calibri" w:eastAsia="Times New Roman" w:hAnsi="Calibri" w:cs="Calibri"/>
          <w:lang w:eastAsia="tr-TR"/>
        </w:rPr>
        <w:t>/</w:t>
      </w:r>
      <w:proofErr w:type="spellStart"/>
      <w:r w:rsidRPr="005E72C6">
        <w:rPr>
          <w:rFonts w:ascii="Calibri" w:eastAsia="Times New Roman" w:hAnsi="Calibri" w:cs="Calibri"/>
          <w:lang w:eastAsia="tr-TR"/>
        </w:rPr>
        <w:t>paresthesia</w:t>
      </w:r>
      <w:proofErr w:type="spellEnd"/>
      <w:r w:rsidRPr="005E72C6">
        <w:rPr>
          <w:rFonts w:ascii="Calibri" w:eastAsia="Times New Roman" w:hAnsi="Calibri" w:cs="Calibri"/>
          <w:lang w:eastAsia="tr-TR"/>
        </w:rPr>
        <w:t xml:space="preserve"> şiddetinin artmasına neden olabilir. Bu sistemik zehirlenme belirtisi değildir. </w:t>
      </w:r>
      <w:proofErr w:type="spellStart"/>
      <w:r w:rsidRPr="005E72C6">
        <w:rPr>
          <w:rFonts w:ascii="Calibri" w:eastAsia="Times New Roman" w:hAnsi="Calibri" w:cs="Calibri"/>
          <w:lang w:eastAsia="tr-TR"/>
        </w:rPr>
        <w:t>İrritasyon</w:t>
      </w:r>
      <w:proofErr w:type="spellEnd"/>
      <w:r w:rsidRPr="005E72C6">
        <w:rPr>
          <w:rFonts w:ascii="Calibri" w:eastAsia="Times New Roman" w:hAnsi="Calibri" w:cs="Calibri"/>
          <w:lang w:eastAsia="tr-TR"/>
        </w:rPr>
        <w:t xml:space="preserve"> durumunda, uygulanan yağların veya losyonların vitamin E içermesine dikkat edilmelidir.</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Semptomlar devam ederse doktora başvurunuz.</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b/>
          <w:lang w:eastAsia="tr-TR"/>
        </w:rPr>
        <w:t>Göz teması:</w:t>
      </w:r>
      <w:r w:rsidRPr="005E72C6">
        <w:rPr>
          <w:rFonts w:ascii="Calibri" w:eastAsia="Times New Roman" w:hAnsi="Calibri" w:cs="Calibri"/>
          <w:lang w:eastAsia="tr-TR"/>
        </w:rPr>
        <w:t xml:space="preserve"> Hemen bol miktarda su ile göz kapaklarının altı </w:t>
      </w:r>
      <w:proofErr w:type="gramStart"/>
      <w:r w:rsidRPr="005E72C6">
        <w:rPr>
          <w:rFonts w:ascii="Calibri" w:eastAsia="Times New Roman" w:hAnsi="Calibri" w:cs="Calibri"/>
          <w:lang w:eastAsia="tr-TR"/>
        </w:rPr>
        <w:t>dahil</w:t>
      </w:r>
      <w:proofErr w:type="gramEnd"/>
      <w:r w:rsidRPr="005E72C6">
        <w:rPr>
          <w:rFonts w:ascii="Calibri" w:eastAsia="Times New Roman" w:hAnsi="Calibri" w:cs="Calibri"/>
          <w:lang w:eastAsia="tr-TR"/>
        </w:rPr>
        <w:t xml:space="preserve"> olmak en az 15 dakika boyunca iyice yıkayınız. Gözlerde lens varsa, ilk beş dakika sonunda çıkarınız, sonra gözleri yıkamaya devam ediniz. Ilık su </w:t>
      </w:r>
      <w:proofErr w:type="spellStart"/>
      <w:r w:rsidRPr="005E72C6">
        <w:rPr>
          <w:rFonts w:ascii="Calibri" w:eastAsia="Times New Roman" w:hAnsi="Calibri" w:cs="Calibri"/>
          <w:lang w:eastAsia="tr-TR"/>
        </w:rPr>
        <w:t>irritasyon</w:t>
      </w:r>
      <w:proofErr w:type="spellEnd"/>
      <w:r w:rsidRPr="005E72C6">
        <w:rPr>
          <w:rFonts w:ascii="Calibri" w:eastAsia="Times New Roman" w:hAnsi="Calibri" w:cs="Calibri"/>
          <w:lang w:eastAsia="tr-TR"/>
        </w:rPr>
        <w:t>/</w:t>
      </w:r>
      <w:proofErr w:type="spellStart"/>
      <w:r w:rsidRPr="005E72C6">
        <w:rPr>
          <w:rFonts w:ascii="Calibri" w:eastAsia="Times New Roman" w:hAnsi="Calibri" w:cs="Calibri"/>
          <w:lang w:eastAsia="tr-TR"/>
        </w:rPr>
        <w:t>paresthesia</w:t>
      </w:r>
      <w:proofErr w:type="spellEnd"/>
      <w:r w:rsidRPr="005E72C6">
        <w:rPr>
          <w:rFonts w:ascii="Calibri" w:eastAsia="Times New Roman" w:hAnsi="Calibri" w:cs="Calibri"/>
          <w:lang w:eastAsia="tr-TR"/>
        </w:rPr>
        <w:t xml:space="preserve"> şiddetinin artmasına neden olabilir. Bu sistemik zehirlenme belirtisi değildir. Eğer Anestetik göz damlalarına ihtiyaç olursa, ağrıyı azaltan göz damlaları uygulayın. Tahriş oluşur ve devam ederse doktora gidiniz.</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b/>
          <w:lang w:eastAsia="tr-TR"/>
        </w:rPr>
        <w:t>Yutma:</w:t>
      </w:r>
      <w:r w:rsidRPr="005E72C6">
        <w:rPr>
          <w:rFonts w:ascii="Calibri" w:eastAsia="Times New Roman" w:hAnsi="Calibri" w:cs="Calibri"/>
          <w:lang w:eastAsia="tr-TR"/>
        </w:rPr>
        <w:t xml:space="preserve"> Hastayı/ yaralıyı kıpırdatmayınız, dinlendiriniz. Ağzı çalkalayınız. Kusturmayınız. Yutulduktan sonra kusma halinde maddenin akciğerlere geçme ihtimali vardır. Doktora veya zehir kontrol merkezine başvurunuz.</w:t>
      </w:r>
    </w:p>
    <w:p w:rsidR="005E72C6" w:rsidRPr="005E72C6" w:rsidRDefault="005E72C6" w:rsidP="005E72C6">
      <w:pPr>
        <w:autoSpaceDE w:val="0"/>
        <w:autoSpaceDN w:val="0"/>
        <w:adjustRightInd w:val="0"/>
        <w:spacing w:after="0"/>
        <w:rPr>
          <w:rFonts w:ascii="Calibri" w:eastAsia="Times New Roman" w:hAnsi="Calibri" w:cs="Calibri"/>
          <w:b/>
          <w:lang w:eastAsia="tr-TR"/>
        </w:rPr>
      </w:pPr>
      <w:r w:rsidRPr="005E72C6">
        <w:rPr>
          <w:rFonts w:ascii="Calibri" w:eastAsia="Times New Roman" w:hAnsi="Calibri" w:cs="Calibri"/>
          <w:b/>
          <w:lang w:eastAsia="tr-TR"/>
        </w:rPr>
        <w:lastRenderedPageBreak/>
        <w:t>Doktor için uyarılar</w:t>
      </w:r>
    </w:p>
    <w:p w:rsidR="005E72C6" w:rsidRPr="005E72C6" w:rsidRDefault="005E72C6" w:rsidP="005E72C6">
      <w:pPr>
        <w:autoSpaceDE w:val="0"/>
        <w:autoSpaceDN w:val="0"/>
        <w:adjustRightInd w:val="0"/>
        <w:spacing w:after="0"/>
        <w:rPr>
          <w:rFonts w:ascii="Calibri" w:eastAsia="Times New Roman" w:hAnsi="Calibri" w:cs="Calibri"/>
          <w:b/>
          <w:lang w:eastAsia="tr-TR"/>
        </w:rPr>
      </w:pPr>
      <w:r w:rsidRPr="005E72C6">
        <w:rPr>
          <w:rFonts w:ascii="Calibri" w:eastAsia="Times New Roman" w:hAnsi="Calibri" w:cs="Calibri"/>
          <w:b/>
          <w:lang w:eastAsia="tr-TR"/>
        </w:rPr>
        <w:t>Semptomlar</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Lokal: Cilt ve mukoza tahribatı varsa, Genelde geçici ve 24 saat içinde geri dönüşümlüdür.</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 xml:space="preserve">Göz ve </w:t>
      </w:r>
      <w:proofErr w:type="spellStart"/>
      <w:r w:rsidRPr="005E72C6">
        <w:rPr>
          <w:rFonts w:ascii="Calibri" w:eastAsia="Times New Roman" w:hAnsi="Calibri" w:cs="Calibri"/>
          <w:lang w:eastAsia="tr-TR"/>
        </w:rPr>
        <w:t>mukoz</w:t>
      </w:r>
      <w:proofErr w:type="spellEnd"/>
      <w:r w:rsidRPr="005E72C6">
        <w:rPr>
          <w:rFonts w:ascii="Calibri" w:eastAsia="Times New Roman" w:hAnsi="Calibri" w:cs="Calibri"/>
          <w:lang w:eastAsia="tr-TR"/>
        </w:rPr>
        <w:t xml:space="preserve"> </w:t>
      </w:r>
      <w:proofErr w:type="spellStart"/>
      <w:r w:rsidRPr="005E72C6">
        <w:rPr>
          <w:rFonts w:ascii="Calibri" w:eastAsia="Times New Roman" w:hAnsi="Calibri" w:cs="Calibri"/>
          <w:lang w:eastAsia="tr-TR"/>
        </w:rPr>
        <w:t>membranlarda</w:t>
      </w:r>
      <w:proofErr w:type="spellEnd"/>
      <w:r w:rsidRPr="005E72C6">
        <w:rPr>
          <w:rFonts w:ascii="Calibri" w:eastAsia="Times New Roman" w:hAnsi="Calibri" w:cs="Calibri"/>
          <w:lang w:eastAsia="tr-TR"/>
        </w:rPr>
        <w:t xml:space="preserve"> tahriş, olabilir.</w:t>
      </w:r>
    </w:p>
    <w:p w:rsidR="005E72C6" w:rsidRPr="005E72C6" w:rsidRDefault="005E72C6" w:rsidP="005E72C6">
      <w:pPr>
        <w:autoSpaceDE w:val="0"/>
        <w:autoSpaceDN w:val="0"/>
        <w:adjustRightInd w:val="0"/>
        <w:spacing w:after="0"/>
        <w:rPr>
          <w:rFonts w:ascii="Calibri" w:eastAsia="Times New Roman" w:hAnsi="Calibri" w:cs="Calibri"/>
          <w:b/>
          <w:lang w:eastAsia="tr-TR"/>
        </w:rPr>
      </w:pPr>
      <w:r w:rsidRPr="005E72C6">
        <w:rPr>
          <w:rFonts w:ascii="Calibri" w:eastAsia="Times New Roman" w:hAnsi="Calibri" w:cs="Calibri"/>
          <w:b/>
          <w:lang w:eastAsia="tr-TR"/>
        </w:rPr>
        <w:t>Semptomlar</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 xml:space="preserve">Sistemik: Göğüste rahatsızlıklar, </w:t>
      </w:r>
      <w:proofErr w:type="spellStart"/>
      <w:r w:rsidRPr="005E72C6">
        <w:rPr>
          <w:rFonts w:ascii="Calibri" w:eastAsia="Times New Roman" w:hAnsi="Calibri" w:cs="Calibri"/>
          <w:lang w:eastAsia="tr-TR"/>
        </w:rPr>
        <w:t>tachycardia</w:t>
      </w:r>
      <w:proofErr w:type="spellEnd"/>
      <w:r w:rsidRPr="005E72C6">
        <w:rPr>
          <w:rFonts w:ascii="Calibri" w:eastAsia="Times New Roman" w:hAnsi="Calibri" w:cs="Calibri"/>
          <w:lang w:eastAsia="tr-TR"/>
        </w:rPr>
        <w:t xml:space="preserve"> (taşikardi), Hipotansiyon, Mide bulantısı, Karın ağrısı, İshal, Kusma, baş dönmesi, bulanık görme, baş ağrısı, </w:t>
      </w:r>
      <w:proofErr w:type="spellStart"/>
      <w:r w:rsidRPr="005E72C6">
        <w:rPr>
          <w:rFonts w:ascii="Calibri" w:eastAsia="Times New Roman" w:hAnsi="Calibri" w:cs="Calibri"/>
          <w:lang w:eastAsia="tr-TR"/>
        </w:rPr>
        <w:t>Anorexia</w:t>
      </w:r>
      <w:proofErr w:type="spellEnd"/>
      <w:r w:rsidRPr="005E72C6">
        <w:rPr>
          <w:rFonts w:ascii="Calibri" w:eastAsia="Times New Roman" w:hAnsi="Calibri" w:cs="Calibri"/>
          <w:lang w:eastAsia="tr-TR"/>
        </w:rPr>
        <w:t xml:space="preserve">, uyku hali, Koma, </w:t>
      </w:r>
      <w:proofErr w:type="spellStart"/>
      <w:r w:rsidRPr="005E72C6">
        <w:rPr>
          <w:rFonts w:ascii="Calibri" w:eastAsia="Times New Roman" w:hAnsi="Calibri" w:cs="Calibri"/>
          <w:lang w:eastAsia="tr-TR"/>
        </w:rPr>
        <w:t>Konvülsiyonlar</w:t>
      </w:r>
      <w:proofErr w:type="spellEnd"/>
      <w:r w:rsidRPr="005E72C6">
        <w:rPr>
          <w:rFonts w:ascii="Calibri" w:eastAsia="Times New Roman" w:hAnsi="Calibri" w:cs="Calibri"/>
          <w:lang w:eastAsia="tr-TR"/>
        </w:rPr>
        <w:t>, Titremeler, bitkinlik, Havayollarında aşırı reaksiyon, akciğer ödemi, Çarpıntı, kas seğirmesi, İlgisizlik.</w:t>
      </w:r>
    </w:p>
    <w:p w:rsidR="005E72C6" w:rsidRPr="005E72C6" w:rsidRDefault="005E72C6" w:rsidP="005E72C6">
      <w:pPr>
        <w:autoSpaceDE w:val="0"/>
        <w:autoSpaceDN w:val="0"/>
        <w:adjustRightInd w:val="0"/>
        <w:spacing w:after="0"/>
        <w:rPr>
          <w:rFonts w:ascii="Calibri" w:eastAsia="Times New Roman" w:hAnsi="Calibri" w:cs="Calibri"/>
          <w:b/>
          <w:lang w:eastAsia="tr-TR"/>
        </w:rPr>
      </w:pPr>
      <w:r w:rsidRPr="005E72C6">
        <w:rPr>
          <w:rFonts w:ascii="Calibri" w:eastAsia="Times New Roman" w:hAnsi="Calibri" w:cs="Calibri"/>
          <w:b/>
          <w:lang w:eastAsia="tr-TR"/>
        </w:rPr>
        <w:t>Tedavi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Lokal tedavi: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İlk tedavi: belirtilere göre.</w:t>
      </w:r>
    </w:p>
    <w:p w:rsidR="005E72C6" w:rsidRPr="005E72C6" w:rsidRDefault="005E72C6" w:rsidP="005E72C6">
      <w:pPr>
        <w:autoSpaceDE w:val="0"/>
        <w:autoSpaceDN w:val="0"/>
        <w:adjustRightInd w:val="0"/>
        <w:spacing w:after="0"/>
        <w:rPr>
          <w:rFonts w:ascii="Calibri" w:eastAsia="Times New Roman" w:hAnsi="Calibri" w:cs="Calibri"/>
          <w:b/>
          <w:lang w:eastAsia="tr-TR"/>
        </w:rPr>
      </w:pPr>
      <w:r w:rsidRPr="005E72C6">
        <w:rPr>
          <w:rFonts w:ascii="Calibri" w:eastAsia="Times New Roman" w:hAnsi="Calibri" w:cs="Calibri"/>
          <w:b/>
          <w:lang w:eastAsia="tr-TR"/>
        </w:rPr>
        <w:t>Tedavi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Sistemik Tedavi: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İlk tedavi: belirtilere göre.</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 xml:space="preserve">Solunumla ilgili ve kalple ilgili fonksiyonlar izlenmelidir. Önemli yutma durumlarında ilk 2 saat içerisinde mide yıkaması dikkate alınmalıdır. Bununla birlikte, aktif karbon ve sodyum sülfat uygulaması daima tavsiye edilebilir. Solunum borusunu açık tutunuz. Gerekli ise oksijen veriniz ya da suni solunum yapınız. Çırpınma durumlarına karşı, standart perhizlere göre </w:t>
      </w:r>
      <w:proofErr w:type="spellStart"/>
      <w:r w:rsidRPr="005E72C6">
        <w:rPr>
          <w:rFonts w:ascii="Calibri" w:eastAsia="Times New Roman" w:hAnsi="Calibri" w:cs="Calibri"/>
          <w:lang w:eastAsia="tr-TR"/>
        </w:rPr>
        <w:t>benzodiazepin</w:t>
      </w:r>
      <w:proofErr w:type="spellEnd"/>
      <w:r w:rsidRPr="005E72C6">
        <w:rPr>
          <w:rFonts w:ascii="Calibri" w:eastAsia="Times New Roman" w:hAnsi="Calibri" w:cs="Calibri"/>
          <w:lang w:eastAsia="tr-TR"/>
        </w:rPr>
        <w:t xml:space="preserve"> (örneğin: </w:t>
      </w:r>
      <w:proofErr w:type="spellStart"/>
      <w:r w:rsidRPr="005E72C6">
        <w:rPr>
          <w:rFonts w:ascii="Calibri" w:eastAsia="Times New Roman" w:hAnsi="Calibri" w:cs="Calibri"/>
          <w:lang w:eastAsia="tr-TR"/>
        </w:rPr>
        <w:t>diazepam</w:t>
      </w:r>
      <w:proofErr w:type="spellEnd"/>
      <w:r w:rsidRPr="005E72C6">
        <w:rPr>
          <w:rFonts w:ascii="Calibri" w:eastAsia="Times New Roman" w:hAnsi="Calibri" w:cs="Calibri"/>
          <w:lang w:eastAsia="tr-TR"/>
        </w:rPr>
        <w:t xml:space="preserve">) verilebilir. Tesirli değilse, </w:t>
      </w:r>
      <w:proofErr w:type="spellStart"/>
      <w:r w:rsidRPr="005E72C6">
        <w:rPr>
          <w:rFonts w:ascii="Calibri" w:eastAsia="Times New Roman" w:hAnsi="Calibri" w:cs="Calibri"/>
          <w:lang w:eastAsia="tr-TR"/>
        </w:rPr>
        <w:t>phenobarbital</w:t>
      </w:r>
      <w:proofErr w:type="spellEnd"/>
      <w:r w:rsidRPr="005E72C6">
        <w:rPr>
          <w:rFonts w:ascii="Calibri" w:eastAsia="Times New Roman" w:hAnsi="Calibri" w:cs="Calibri"/>
          <w:lang w:eastAsia="tr-TR"/>
        </w:rPr>
        <w:t xml:space="preserve"> kullanılabilir.</w:t>
      </w:r>
    </w:p>
    <w:p w:rsidR="005E72C6" w:rsidRPr="005E72C6" w:rsidRDefault="005E72C6" w:rsidP="005E72C6">
      <w:pPr>
        <w:autoSpaceDE w:val="0"/>
        <w:autoSpaceDN w:val="0"/>
        <w:adjustRightInd w:val="0"/>
        <w:spacing w:after="0"/>
        <w:rPr>
          <w:rFonts w:ascii="Calibri" w:eastAsia="Times New Roman" w:hAnsi="Calibri" w:cs="Calibri"/>
          <w:lang w:eastAsia="tr-TR"/>
        </w:rPr>
      </w:pPr>
      <w:proofErr w:type="spellStart"/>
      <w:r w:rsidRPr="005E72C6">
        <w:rPr>
          <w:rFonts w:ascii="Calibri" w:eastAsia="Times New Roman" w:hAnsi="Calibri" w:cs="Calibri"/>
          <w:lang w:eastAsia="tr-TR"/>
        </w:rPr>
        <w:t>Kontraendikasyon</w:t>
      </w:r>
      <w:proofErr w:type="spellEnd"/>
      <w:r w:rsidRPr="005E72C6">
        <w:rPr>
          <w:rFonts w:ascii="Calibri" w:eastAsia="Times New Roman" w:hAnsi="Calibri" w:cs="Calibri"/>
          <w:lang w:eastAsia="tr-TR"/>
        </w:rPr>
        <w:t>: Atropin.</w:t>
      </w:r>
    </w:p>
    <w:p w:rsidR="005E72C6" w:rsidRPr="005E72C6" w:rsidRDefault="005E72C6" w:rsidP="005E72C6">
      <w:pPr>
        <w:autoSpaceDE w:val="0"/>
        <w:autoSpaceDN w:val="0"/>
        <w:adjustRightInd w:val="0"/>
        <w:spacing w:after="0"/>
        <w:rPr>
          <w:rFonts w:ascii="Calibri" w:eastAsia="Times New Roman" w:hAnsi="Calibri" w:cs="Calibri"/>
          <w:lang w:eastAsia="tr-TR"/>
        </w:rPr>
      </w:pPr>
      <w:proofErr w:type="spellStart"/>
      <w:r w:rsidRPr="005E72C6">
        <w:rPr>
          <w:rFonts w:ascii="Calibri" w:eastAsia="Times New Roman" w:hAnsi="Calibri" w:cs="Calibri"/>
          <w:lang w:eastAsia="tr-TR"/>
        </w:rPr>
        <w:t>Kontraendikasyon</w:t>
      </w:r>
      <w:proofErr w:type="spellEnd"/>
      <w:r w:rsidRPr="005E72C6">
        <w:rPr>
          <w:rFonts w:ascii="Calibri" w:eastAsia="Times New Roman" w:hAnsi="Calibri" w:cs="Calibri"/>
          <w:lang w:eastAsia="tr-TR"/>
        </w:rPr>
        <w:t>: Adrenalin türevleri</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Özel bir antidot bilinmiyor.</w:t>
      </w:r>
    </w:p>
    <w:p w:rsidR="005E72C6" w:rsidRPr="005E72C6" w:rsidRDefault="005E72C6" w:rsidP="005E72C6">
      <w:pPr>
        <w:autoSpaceDE w:val="0"/>
        <w:autoSpaceDN w:val="0"/>
        <w:adjustRightInd w:val="0"/>
        <w:spacing w:after="0"/>
        <w:rPr>
          <w:rFonts w:ascii="Calibri" w:eastAsia="Times New Roman" w:hAnsi="Calibri" w:cs="Calibri"/>
          <w:lang w:eastAsia="tr-TR"/>
        </w:rPr>
      </w:pPr>
      <w:r w:rsidRPr="005E72C6">
        <w:rPr>
          <w:rFonts w:ascii="Calibri" w:eastAsia="Times New Roman" w:hAnsi="Calibri" w:cs="Calibri"/>
          <w:lang w:eastAsia="tr-TR"/>
        </w:rPr>
        <w:t>Kendiliğinden ve devamsız iyileşme.</w:t>
      </w:r>
    </w:p>
    <w:p w:rsidR="00737F91" w:rsidRDefault="00474AB4" w:rsidP="00FC3C91">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737F91" w:rsidRDefault="005E72C6" w:rsidP="00737F91">
      <w:pPr>
        <w:spacing w:after="0"/>
        <w:rPr>
          <w:rFonts w:ascii="Calibri" w:eastAsia="Times New Roman" w:hAnsi="Calibri" w:cs="Times New Roman"/>
        </w:rPr>
      </w:pPr>
      <w:r w:rsidRPr="005E72C6">
        <w:rPr>
          <w:rFonts w:ascii="Calibri" w:eastAsia="Times New Roman" w:hAnsi="Calibri" w:cs="Times New Roman"/>
          <w:b/>
        </w:rPr>
        <w:t xml:space="preserve">Uygun yangın söndürme </w:t>
      </w:r>
      <w:proofErr w:type="gramStart"/>
      <w:r w:rsidRPr="005E72C6">
        <w:rPr>
          <w:rFonts w:ascii="Calibri" w:eastAsia="Times New Roman" w:hAnsi="Calibri" w:cs="Times New Roman"/>
          <w:b/>
        </w:rPr>
        <w:t>aracı:</w:t>
      </w:r>
      <w:r w:rsidRPr="005E72C6">
        <w:rPr>
          <w:rFonts w:ascii="Calibri" w:eastAsia="Times New Roman" w:hAnsi="Calibri" w:cs="Times New Roman"/>
        </w:rPr>
        <w:t>Su</w:t>
      </w:r>
      <w:proofErr w:type="gramEnd"/>
      <w:r w:rsidRPr="005E72C6">
        <w:rPr>
          <w:rFonts w:ascii="Calibri" w:eastAsia="Times New Roman" w:hAnsi="Calibri" w:cs="Times New Roman"/>
        </w:rPr>
        <w:t xml:space="preserve"> spreyi, alkole dayanıklı köpük, kuru kimyasal veya karbondioksit kullanınız.</w:t>
      </w:r>
    </w:p>
    <w:p w:rsidR="00737F91" w:rsidRDefault="005E72C6" w:rsidP="00737F91">
      <w:pPr>
        <w:spacing w:after="0"/>
        <w:rPr>
          <w:rFonts w:ascii="Calibri" w:eastAsia="Times New Roman" w:hAnsi="Calibri" w:cs="Times New Roman"/>
        </w:rPr>
      </w:pPr>
      <w:r w:rsidRPr="005E72C6">
        <w:rPr>
          <w:rFonts w:ascii="Calibri" w:eastAsia="Times New Roman" w:hAnsi="Calibri" w:cs="Times New Roman"/>
          <w:b/>
        </w:rPr>
        <w:t xml:space="preserve">Güvenlik sebebiyle kullanılmayacak olan yangın söndürme </w:t>
      </w:r>
      <w:proofErr w:type="gramStart"/>
      <w:r w:rsidRPr="005E72C6">
        <w:rPr>
          <w:rFonts w:ascii="Calibri" w:eastAsia="Times New Roman" w:hAnsi="Calibri" w:cs="Times New Roman"/>
          <w:b/>
        </w:rPr>
        <w:t>araçları:</w:t>
      </w:r>
      <w:r w:rsidRPr="005E72C6">
        <w:rPr>
          <w:rFonts w:ascii="Calibri" w:eastAsia="Times New Roman" w:hAnsi="Calibri" w:cs="Times New Roman"/>
        </w:rPr>
        <w:t>Yüksek</w:t>
      </w:r>
      <w:proofErr w:type="gramEnd"/>
      <w:r w:rsidRPr="005E72C6">
        <w:rPr>
          <w:rFonts w:ascii="Calibri" w:eastAsia="Times New Roman" w:hAnsi="Calibri" w:cs="Times New Roman"/>
        </w:rPr>
        <w:t xml:space="preserve"> hacimli su jeti</w:t>
      </w:r>
    </w:p>
    <w:p w:rsidR="00737F91" w:rsidRDefault="005E72C6" w:rsidP="00737F91">
      <w:pPr>
        <w:spacing w:after="0"/>
        <w:rPr>
          <w:rFonts w:ascii="Calibri" w:eastAsia="Times New Roman" w:hAnsi="Calibri" w:cs="Times New Roman"/>
        </w:rPr>
      </w:pPr>
      <w:r w:rsidRPr="005E72C6">
        <w:rPr>
          <w:rFonts w:ascii="Calibri" w:eastAsia="Times New Roman" w:hAnsi="Calibri" w:cs="Times New Roman"/>
          <w:b/>
        </w:rPr>
        <w:t xml:space="preserve">Yangın söndürme sırasında oluşabilecek spesifik </w:t>
      </w:r>
      <w:proofErr w:type="spellStart"/>
      <w:proofErr w:type="gramStart"/>
      <w:r w:rsidRPr="005E72C6">
        <w:rPr>
          <w:rFonts w:ascii="Calibri" w:eastAsia="Times New Roman" w:hAnsi="Calibri" w:cs="Times New Roman"/>
          <w:b/>
        </w:rPr>
        <w:t>tehlikeler:</w:t>
      </w:r>
      <w:r w:rsidRPr="005E72C6">
        <w:rPr>
          <w:rFonts w:ascii="Calibri" w:eastAsia="Times New Roman" w:hAnsi="Calibri" w:cs="Times New Roman"/>
        </w:rPr>
        <w:t>Yangın</w:t>
      </w:r>
      <w:proofErr w:type="spellEnd"/>
      <w:proofErr w:type="gramEnd"/>
      <w:r w:rsidRPr="005E72C6">
        <w:rPr>
          <w:rFonts w:ascii="Calibri" w:eastAsia="Times New Roman" w:hAnsi="Calibri" w:cs="Times New Roman"/>
        </w:rPr>
        <w:t xml:space="preserve"> esnasında yavaş yavaş zehirli gazlar oluşur.</w:t>
      </w:r>
    </w:p>
    <w:p w:rsidR="00737F91" w:rsidRDefault="005E72C6" w:rsidP="00737F91">
      <w:pPr>
        <w:spacing w:after="0"/>
        <w:rPr>
          <w:rFonts w:ascii="Calibri" w:eastAsia="Times New Roman" w:hAnsi="Calibri" w:cs="Times New Roman"/>
        </w:rPr>
      </w:pPr>
      <w:r w:rsidRPr="005E72C6">
        <w:rPr>
          <w:rFonts w:ascii="Calibri" w:eastAsia="Times New Roman" w:hAnsi="Calibri" w:cs="Times New Roman"/>
          <w:b/>
        </w:rPr>
        <w:t xml:space="preserve">Yangın söndürenler için özel koruyucu </w:t>
      </w:r>
      <w:proofErr w:type="gramStart"/>
      <w:r w:rsidRPr="005E72C6">
        <w:rPr>
          <w:rFonts w:ascii="Calibri" w:eastAsia="Times New Roman" w:hAnsi="Calibri" w:cs="Times New Roman"/>
          <w:b/>
        </w:rPr>
        <w:t>ekipmanlar:</w:t>
      </w:r>
      <w:r w:rsidRPr="005E72C6">
        <w:rPr>
          <w:rFonts w:ascii="Calibri" w:eastAsia="Times New Roman" w:hAnsi="Calibri" w:cs="Times New Roman"/>
        </w:rPr>
        <w:t>Yangın</w:t>
      </w:r>
      <w:proofErr w:type="gramEnd"/>
      <w:r w:rsidRPr="005E72C6">
        <w:rPr>
          <w:rFonts w:ascii="Calibri" w:eastAsia="Times New Roman" w:hAnsi="Calibri" w:cs="Times New Roman"/>
        </w:rPr>
        <w:t xml:space="preserve"> durumunda, oksijen tüplü komple maske kullanınız.</w:t>
      </w:r>
    </w:p>
    <w:p w:rsidR="005E72C6" w:rsidRPr="005E72C6" w:rsidRDefault="005E72C6" w:rsidP="00737F91">
      <w:pPr>
        <w:spacing w:after="0"/>
        <w:rPr>
          <w:rFonts w:ascii="Calibri" w:eastAsia="Times New Roman" w:hAnsi="Calibri" w:cs="Times New Roman"/>
        </w:rPr>
      </w:pPr>
      <w:r w:rsidRPr="005E72C6">
        <w:rPr>
          <w:rFonts w:ascii="Calibri" w:eastAsia="Times New Roman" w:hAnsi="Calibri" w:cs="Times New Roman"/>
          <w:b/>
        </w:rPr>
        <w:t xml:space="preserve">Ek </w:t>
      </w:r>
      <w:proofErr w:type="gramStart"/>
      <w:r w:rsidRPr="005E72C6">
        <w:rPr>
          <w:rFonts w:ascii="Calibri" w:eastAsia="Times New Roman" w:hAnsi="Calibri" w:cs="Times New Roman"/>
          <w:b/>
        </w:rPr>
        <w:t>bilgi:</w:t>
      </w:r>
      <w:r w:rsidRPr="005E72C6">
        <w:rPr>
          <w:rFonts w:ascii="Calibri" w:eastAsia="Times New Roman" w:hAnsi="Calibri" w:cs="Times New Roman"/>
        </w:rPr>
        <w:t>Ürünü</w:t>
      </w:r>
      <w:proofErr w:type="gramEnd"/>
      <w:r w:rsidRPr="005E72C6">
        <w:rPr>
          <w:rFonts w:ascii="Calibri" w:eastAsia="Times New Roman" w:hAnsi="Calibri" w:cs="Times New Roman"/>
        </w:rPr>
        <w:t xml:space="preserve"> yangın bölgesinden uzaklaştırınız, ayrıca kapları (ambalajı) su ile soğutunuz, ısı nedeniyle oluşabilecek basıncı engelleyiniz.Eğer mümkünse yangın sularını yangın suyu toplama havuzlarında kum veya toprakla kontrol altında tutunuz.</w:t>
      </w:r>
    </w:p>
    <w:p w:rsidR="00474AB4" w:rsidRDefault="00474AB4" w:rsidP="00FC3C91">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FE3103" w:rsidRDefault="00FE3103" w:rsidP="002323CC">
      <w:pPr>
        <w:spacing w:after="0"/>
        <w:rPr>
          <w:rFonts w:ascii="Calibri" w:hAnsi="Calibri" w:cs="Calibri"/>
          <w:b/>
        </w:rPr>
      </w:pPr>
      <w:r>
        <w:rPr>
          <w:rFonts w:ascii="Calibri" w:hAnsi="Calibri" w:cs="Calibri"/>
          <w:b/>
        </w:rPr>
        <w:t>Kişisel Koruyucu Önlemler</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t>İnsanları, dökülen malzemeden/sızıntıdan gelen dumandan uzak tutunuz.</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t xml:space="preserve">Dökülen ürün veya </w:t>
      </w:r>
      <w:proofErr w:type="spellStart"/>
      <w:r w:rsidRPr="005E72C6">
        <w:rPr>
          <w:rFonts w:ascii="Calibri" w:eastAsia="Times New Roman" w:hAnsi="Calibri" w:cs="Calibri"/>
          <w:lang w:eastAsia="tr-TR"/>
        </w:rPr>
        <w:t>kontamine</w:t>
      </w:r>
      <w:proofErr w:type="spellEnd"/>
      <w:r w:rsidRPr="005E72C6">
        <w:rPr>
          <w:rFonts w:ascii="Calibri" w:eastAsia="Times New Roman" w:hAnsi="Calibri" w:cs="Calibri"/>
          <w:lang w:eastAsia="tr-TR"/>
        </w:rPr>
        <w:t xml:space="preserve"> olmuş yüzeyle temastan kaçınınız.</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t>Döküldüğünde, yemeyin, içmeyin veya dumanını solumayın.</w:t>
      </w:r>
    </w:p>
    <w:p w:rsidR="00FE3103" w:rsidRDefault="00FE3103" w:rsidP="002323CC">
      <w:pPr>
        <w:spacing w:after="0"/>
        <w:rPr>
          <w:rFonts w:ascii="Calibri" w:hAnsi="Calibri" w:cs="Calibri"/>
          <w:b/>
        </w:rPr>
      </w:pPr>
      <w:r>
        <w:rPr>
          <w:rFonts w:ascii="Calibri" w:hAnsi="Calibri" w:cs="Calibri"/>
          <w:b/>
        </w:rPr>
        <w:t>Çevresel Önlemler</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t>Kanalizasyona, akarsulara ve yeraltı suyu kanallarına ulaşması engellenir.</w:t>
      </w:r>
    </w:p>
    <w:p w:rsidR="00FE3103" w:rsidRDefault="00FE3103" w:rsidP="002323CC">
      <w:pPr>
        <w:spacing w:after="0"/>
        <w:rPr>
          <w:rFonts w:ascii="Calibri" w:hAnsi="Calibri" w:cs="Calibri"/>
          <w:b/>
        </w:rPr>
      </w:pPr>
      <w:r>
        <w:rPr>
          <w:rFonts w:ascii="Calibri" w:hAnsi="Calibri" w:cs="Calibri"/>
          <w:b/>
        </w:rPr>
        <w:t>Toplama ve Temizleme Süreçleri</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lastRenderedPageBreak/>
        <w:t>Atıkları kapalı ve bu iş için uygun kapalı kaplarda saklayınız.</w:t>
      </w:r>
    </w:p>
    <w:p w:rsidR="005E72C6" w:rsidRPr="005E72C6" w:rsidRDefault="005E72C6" w:rsidP="005E72C6">
      <w:pPr>
        <w:keepNext/>
        <w:spacing w:after="0"/>
        <w:outlineLvl w:val="1"/>
        <w:rPr>
          <w:rFonts w:ascii="Calibri" w:eastAsia="Times New Roman" w:hAnsi="Calibri" w:cs="Calibri"/>
          <w:lang w:eastAsia="tr-TR"/>
        </w:rPr>
      </w:pPr>
      <w:r w:rsidRPr="005E72C6">
        <w:rPr>
          <w:rFonts w:ascii="Calibri" w:eastAsia="Times New Roman" w:hAnsi="Calibri" w:cs="Calibri"/>
          <w:lang w:eastAsia="tr-TR"/>
        </w:rPr>
        <w:t xml:space="preserve">Eylemsiz emici bir malzeme ( kum, silika jel, asit, evrensel tutkal, talaş v.s.) ile </w:t>
      </w:r>
      <w:proofErr w:type="spellStart"/>
      <w:r w:rsidRPr="005E72C6">
        <w:rPr>
          <w:rFonts w:ascii="Calibri" w:eastAsia="Times New Roman" w:hAnsi="Calibri" w:cs="Calibri"/>
          <w:lang w:eastAsia="tr-TR"/>
        </w:rPr>
        <w:t>absorbe</w:t>
      </w:r>
      <w:proofErr w:type="spellEnd"/>
      <w:r w:rsidRPr="005E72C6">
        <w:rPr>
          <w:rFonts w:ascii="Calibri" w:eastAsia="Times New Roman" w:hAnsi="Calibri" w:cs="Calibri"/>
          <w:lang w:eastAsia="tr-TR"/>
        </w:rPr>
        <w:t xml:space="preserve"> etmesini sağlayınız. Kirlenmiş nesneleri ve zeminleri bol suyla temizleyin.</w:t>
      </w:r>
    </w:p>
    <w:p w:rsidR="00FE3103" w:rsidRDefault="00FE3103" w:rsidP="002323CC">
      <w:pPr>
        <w:spacing w:after="0"/>
        <w:rPr>
          <w:rFonts w:ascii="Calibri" w:hAnsi="Calibri" w:cs="Calibri"/>
          <w:b/>
        </w:rPr>
      </w:pPr>
      <w:r>
        <w:rPr>
          <w:rFonts w:ascii="Calibri" w:hAnsi="Calibri" w:cs="Calibri"/>
          <w:b/>
        </w:rPr>
        <w:t>Diğer Bölümlere Atıflar</w:t>
      </w:r>
    </w:p>
    <w:p w:rsidR="005E72C6" w:rsidRPr="005E72C6" w:rsidRDefault="005E72C6" w:rsidP="005E72C6">
      <w:pPr>
        <w:spacing w:after="240"/>
        <w:rPr>
          <w:rFonts w:ascii="Calibri" w:eastAsia="Times New Roman" w:hAnsi="Calibri" w:cs="Times New Roman"/>
          <w:lang w:eastAsia="tr-TR"/>
        </w:rPr>
      </w:pPr>
      <w:r w:rsidRPr="005E72C6">
        <w:rPr>
          <w:rFonts w:ascii="Calibri" w:eastAsia="Times New Roman" w:hAnsi="Calibri" w:cs="Times New Roman"/>
          <w:lang w:eastAsia="tr-TR"/>
        </w:rPr>
        <w:t xml:space="preserve">Güvenli kullanma hakkında bilgi için Bölüm 7'ye bakınız. Kişisel koruyucu </w:t>
      </w:r>
      <w:proofErr w:type="gramStart"/>
      <w:r w:rsidRPr="005E72C6">
        <w:rPr>
          <w:rFonts w:ascii="Calibri" w:eastAsia="Times New Roman" w:hAnsi="Calibri" w:cs="Times New Roman"/>
          <w:lang w:eastAsia="tr-TR"/>
        </w:rPr>
        <w:t>ekipmanlar</w:t>
      </w:r>
      <w:proofErr w:type="gramEnd"/>
      <w:r w:rsidRPr="005E72C6">
        <w:rPr>
          <w:rFonts w:ascii="Calibri" w:eastAsia="Times New Roman" w:hAnsi="Calibri" w:cs="Times New Roman"/>
          <w:lang w:eastAsia="tr-TR"/>
        </w:rPr>
        <w:t xml:space="preserve"> hakkında bilgi için Bölüm 8'e bakınız. Atık imhası hakkında bilgi için Bölüm 13'e bakınız. Yerel bölge </w:t>
      </w:r>
      <w:proofErr w:type="gramStart"/>
      <w:r w:rsidRPr="005E72C6">
        <w:rPr>
          <w:rFonts w:ascii="Calibri" w:eastAsia="Times New Roman" w:hAnsi="Calibri" w:cs="Times New Roman"/>
          <w:lang w:eastAsia="tr-TR"/>
        </w:rPr>
        <w:t>prosedürlerini</w:t>
      </w:r>
      <w:proofErr w:type="gramEnd"/>
      <w:r w:rsidRPr="005E72C6">
        <w:rPr>
          <w:rFonts w:ascii="Calibri" w:eastAsia="Times New Roman" w:hAnsi="Calibri" w:cs="Times New Roman"/>
          <w:lang w:eastAsia="tr-TR"/>
        </w:rPr>
        <w:t xml:space="preserve"> de kontrol edin.</w:t>
      </w:r>
    </w:p>
    <w:p w:rsidR="00FE3103" w:rsidRDefault="00FE3103" w:rsidP="00FC3C91">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5E72C6" w:rsidRPr="005E72C6" w:rsidRDefault="005E72C6" w:rsidP="005E72C6">
      <w:pPr>
        <w:keepNext/>
        <w:spacing w:after="0"/>
        <w:outlineLvl w:val="1"/>
        <w:rPr>
          <w:rFonts w:ascii="Calibri" w:eastAsia="Times New Roman" w:hAnsi="Calibri" w:cs="Times New Roman"/>
          <w:b/>
        </w:rPr>
      </w:pPr>
      <w:r w:rsidRPr="005E72C6">
        <w:rPr>
          <w:rFonts w:ascii="Calibri" w:eastAsia="Times New Roman" w:hAnsi="Calibri" w:cs="Times New Roman"/>
          <w:b/>
        </w:rPr>
        <w:t xml:space="preserve">KULLANMA </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Dikkatli kullanılmasını sağlayınız.</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Açılmayan ambalaj/</w:t>
      </w:r>
      <w:proofErr w:type="gramStart"/>
      <w:r w:rsidRPr="005E72C6">
        <w:rPr>
          <w:rFonts w:ascii="Calibri" w:eastAsia="Times New Roman" w:hAnsi="Calibri" w:cs="Times New Roman"/>
        </w:rPr>
        <w:t>konteynırların</w:t>
      </w:r>
      <w:proofErr w:type="gramEnd"/>
      <w:r w:rsidRPr="005E72C6">
        <w:rPr>
          <w:rFonts w:ascii="Calibri" w:eastAsia="Times New Roman" w:hAnsi="Calibri" w:cs="Times New Roman"/>
        </w:rPr>
        <w:t xml:space="preserve"> taşınmasında gerekli tedbirler yoksa ilgili taşımacılık tavsiyeleri uygulanır. İyi bir havalandırma olduğundan emin olunuz. Yangın ve patlamaya karşı korunması tavsiye edilir. Isıdan ve tutuşmaya yol açabilecek her şeyden uzak tutunuz.</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Buharlar havada patlayıcı bir karışım oluşturabilir.</w:t>
      </w:r>
    </w:p>
    <w:p w:rsidR="005E72C6" w:rsidRPr="005E72C6" w:rsidRDefault="005E72C6" w:rsidP="005E72C6">
      <w:pPr>
        <w:keepNext/>
        <w:spacing w:after="0"/>
        <w:outlineLvl w:val="1"/>
        <w:rPr>
          <w:rFonts w:ascii="Calibri" w:eastAsia="Times New Roman" w:hAnsi="Calibri" w:cs="Arial"/>
          <w:b/>
          <w:bCs/>
          <w:iCs/>
        </w:rPr>
      </w:pPr>
      <w:r w:rsidRPr="005E72C6">
        <w:rPr>
          <w:rFonts w:ascii="Calibri" w:eastAsia="Times New Roman" w:hAnsi="Calibri" w:cs="Arial"/>
          <w:b/>
          <w:bCs/>
          <w:iCs/>
        </w:rPr>
        <w:t>DEPOLAMA</w:t>
      </w:r>
    </w:p>
    <w:p w:rsidR="005E72C6" w:rsidRPr="005E72C6" w:rsidRDefault="005E72C6" w:rsidP="005E72C6">
      <w:pPr>
        <w:keepNext/>
        <w:spacing w:after="0"/>
        <w:outlineLvl w:val="1"/>
        <w:rPr>
          <w:rFonts w:ascii="Calibri" w:eastAsia="Times New Roman" w:hAnsi="Calibri" w:cs="Arial"/>
          <w:bCs/>
          <w:iCs/>
        </w:rPr>
      </w:pPr>
      <w:r w:rsidRPr="005E72C6">
        <w:rPr>
          <w:rFonts w:ascii="Calibri" w:eastAsia="Times New Roman" w:hAnsi="Calibri" w:cs="Arial"/>
          <w:bCs/>
          <w:iCs/>
        </w:rPr>
        <w:t>Depolama alanı ve kaplarında aranan nitelikler:</w:t>
      </w:r>
    </w:p>
    <w:p w:rsidR="005E72C6" w:rsidRPr="005E72C6" w:rsidRDefault="005E72C6" w:rsidP="005E72C6">
      <w:pPr>
        <w:keepNext/>
        <w:spacing w:after="0"/>
        <w:outlineLvl w:val="1"/>
        <w:rPr>
          <w:rFonts w:ascii="Calibri" w:eastAsia="Times New Roman" w:hAnsi="Calibri" w:cs="Arial"/>
          <w:bCs/>
          <w:iCs/>
        </w:rPr>
      </w:pPr>
      <w:r w:rsidRPr="005E72C6">
        <w:rPr>
          <w:rFonts w:ascii="Calibri" w:eastAsia="Times New Roman" w:hAnsi="Calibri" w:cs="Arial"/>
          <w:bCs/>
          <w:iCs/>
        </w:rPr>
        <w:t>Yetkili personel tarafından girilip çıkılan odalarda saklayınız.</w:t>
      </w:r>
    </w:p>
    <w:p w:rsidR="005E72C6" w:rsidRPr="005E72C6" w:rsidRDefault="005E72C6" w:rsidP="005E72C6">
      <w:pPr>
        <w:keepNext/>
        <w:spacing w:after="0"/>
        <w:outlineLvl w:val="1"/>
        <w:rPr>
          <w:rFonts w:ascii="Calibri" w:eastAsia="Times New Roman" w:hAnsi="Calibri" w:cs="Arial"/>
          <w:bCs/>
          <w:iCs/>
        </w:rPr>
      </w:pPr>
      <w:r w:rsidRPr="005E72C6">
        <w:rPr>
          <w:rFonts w:ascii="Calibri" w:eastAsia="Times New Roman" w:hAnsi="Calibri" w:cs="Arial"/>
          <w:bCs/>
          <w:iCs/>
        </w:rPr>
        <w:t>Direk güneş ışığından uzak tutunuz.</w:t>
      </w:r>
    </w:p>
    <w:p w:rsidR="005E72C6" w:rsidRPr="005E72C6" w:rsidRDefault="005E72C6" w:rsidP="005E72C6">
      <w:pPr>
        <w:keepNext/>
        <w:spacing w:after="0"/>
        <w:outlineLvl w:val="1"/>
        <w:rPr>
          <w:rFonts w:ascii="Calibri" w:eastAsia="Times New Roman" w:hAnsi="Calibri" w:cs="Arial"/>
          <w:bCs/>
          <w:iCs/>
        </w:rPr>
      </w:pPr>
      <w:r w:rsidRPr="005E72C6">
        <w:rPr>
          <w:rFonts w:ascii="Calibri" w:eastAsia="Times New Roman" w:hAnsi="Calibri" w:cs="Arial"/>
          <w:bCs/>
          <w:iCs/>
        </w:rPr>
        <w:t>Kapları ağızları sıkıca kapalı olarak kuru, soğuk ve iyi havalandırılmış yerlerde saklayınız.</w:t>
      </w:r>
    </w:p>
    <w:p w:rsidR="005E72C6" w:rsidRPr="005E72C6" w:rsidRDefault="005E72C6" w:rsidP="005E72C6">
      <w:pPr>
        <w:keepNext/>
        <w:spacing w:after="0"/>
        <w:outlineLvl w:val="1"/>
        <w:rPr>
          <w:rFonts w:ascii="Calibri" w:eastAsia="Times New Roman" w:hAnsi="Calibri" w:cs="Arial"/>
          <w:b/>
          <w:bCs/>
          <w:iCs/>
        </w:rPr>
      </w:pPr>
      <w:r w:rsidRPr="005E72C6">
        <w:rPr>
          <w:rFonts w:ascii="Calibri" w:eastAsia="Times New Roman" w:hAnsi="Calibri" w:cs="Arial"/>
          <w:b/>
          <w:bCs/>
          <w:iCs/>
        </w:rPr>
        <w:t>Depolama için öneriler</w:t>
      </w:r>
    </w:p>
    <w:p w:rsidR="005E72C6" w:rsidRPr="005E72C6" w:rsidRDefault="005E72C6" w:rsidP="005E72C6">
      <w:pPr>
        <w:keepNext/>
        <w:spacing w:after="0"/>
        <w:outlineLvl w:val="1"/>
        <w:rPr>
          <w:rFonts w:ascii="Calibri" w:eastAsia="Times New Roman" w:hAnsi="Calibri" w:cs="Arial"/>
          <w:bCs/>
          <w:iCs/>
        </w:rPr>
      </w:pPr>
      <w:r w:rsidRPr="005E72C6">
        <w:rPr>
          <w:rFonts w:ascii="Calibri" w:eastAsia="Times New Roman" w:hAnsi="Calibri" w:cs="Arial"/>
          <w:bCs/>
          <w:iCs/>
        </w:rPr>
        <w:t>Yiyecek, içecek ve hayvan yemlerinden uzak tutunuz.</w:t>
      </w:r>
    </w:p>
    <w:p w:rsidR="00FE3103" w:rsidRDefault="00FE3103"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0732E6" w:rsidRDefault="000732E6" w:rsidP="00FE3103">
      <w:pPr>
        <w:spacing w:after="0"/>
        <w:rPr>
          <w:rFonts w:ascii="Calibri" w:hAnsi="Calibri" w:cs="Calibri"/>
          <w:b/>
          <w:bCs/>
          <w:iCs/>
        </w:rPr>
      </w:pPr>
      <w:r>
        <w:rPr>
          <w:rFonts w:ascii="Calibri" w:hAnsi="Calibri" w:cs="Calibri"/>
          <w:b/>
          <w:bCs/>
          <w:iCs/>
        </w:rPr>
        <w:t xml:space="preserve">Çalışma alanı kontrol </w:t>
      </w:r>
      <w:proofErr w:type="spellStart"/>
      <w:r>
        <w:rPr>
          <w:rFonts w:ascii="Calibri" w:hAnsi="Calibri" w:cs="Calibri"/>
          <w:b/>
          <w:bCs/>
          <w:iCs/>
        </w:rPr>
        <w:t>paremetreleri</w:t>
      </w:r>
      <w:proofErr w:type="spellEnd"/>
    </w:p>
    <w:tbl>
      <w:tblPr>
        <w:tblStyle w:val="TabloKlavuzu"/>
        <w:tblW w:w="0" w:type="auto"/>
        <w:tblLook w:val="04A0" w:firstRow="1" w:lastRow="0" w:firstColumn="1" w:lastColumn="0" w:noHBand="0" w:noVBand="1"/>
      </w:tblPr>
      <w:tblGrid>
        <w:gridCol w:w="1668"/>
        <w:gridCol w:w="1275"/>
        <w:gridCol w:w="2552"/>
      </w:tblGrid>
      <w:tr w:rsidR="000732E6" w:rsidTr="000732E6">
        <w:tc>
          <w:tcPr>
            <w:tcW w:w="1668" w:type="dxa"/>
          </w:tcPr>
          <w:p w:rsidR="000732E6" w:rsidRDefault="000732E6" w:rsidP="00FE3103">
            <w:pPr>
              <w:rPr>
                <w:rFonts w:ascii="Calibri" w:hAnsi="Calibri" w:cs="Calibri"/>
                <w:b/>
                <w:bCs/>
                <w:iCs/>
              </w:rPr>
            </w:pPr>
            <w:r>
              <w:rPr>
                <w:rFonts w:ascii="Calibri" w:hAnsi="Calibri" w:cs="Calibri"/>
                <w:b/>
                <w:bCs/>
                <w:iCs/>
              </w:rPr>
              <w:t>Bileşenler</w:t>
            </w:r>
          </w:p>
        </w:tc>
        <w:tc>
          <w:tcPr>
            <w:tcW w:w="1275" w:type="dxa"/>
          </w:tcPr>
          <w:p w:rsidR="000732E6" w:rsidRDefault="000732E6" w:rsidP="00FE3103">
            <w:pPr>
              <w:rPr>
                <w:rFonts w:ascii="Calibri" w:hAnsi="Calibri" w:cs="Calibri"/>
                <w:b/>
                <w:bCs/>
                <w:iCs/>
              </w:rPr>
            </w:pPr>
            <w:r>
              <w:rPr>
                <w:rFonts w:ascii="Calibri" w:hAnsi="Calibri" w:cs="Calibri"/>
                <w:b/>
                <w:bCs/>
                <w:iCs/>
              </w:rPr>
              <w:t>CAS-No</w:t>
            </w:r>
          </w:p>
        </w:tc>
        <w:tc>
          <w:tcPr>
            <w:tcW w:w="2552" w:type="dxa"/>
          </w:tcPr>
          <w:p w:rsidR="000732E6" w:rsidRDefault="000732E6" w:rsidP="000732E6">
            <w:pPr>
              <w:rPr>
                <w:rFonts w:ascii="Calibri" w:hAnsi="Calibri" w:cs="Calibri"/>
                <w:b/>
                <w:bCs/>
                <w:iCs/>
              </w:rPr>
            </w:pPr>
            <w:r>
              <w:rPr>
                <w:rFonts w:ascii="Calibri" w:hAnsi="Calibri" w:cs="Calibri"/>
                <w:b/>
                <w:bCs/>
                <w:iCs/>
              </w:rPr>
              <w:t xml:space="preserve">Kontrol parametreleri </w:t>
            </w:r>
            <w:r w:rsidRPr="000732E6">
              <w:rPr>
                <w:b/>
                <w:sz w:val="20"/>
                <w:szCs w:val="20"/>
              </w:rPr>
              <w:t>(TWA)</w:t>
            </w:r>
            <w:r>
              <w:rPr>
                <w:sz w:val="20"/>
                <w:szCs w:val="20"/>
              </w:rPr>
              <w:t xml:space="preserve"> </w:t>
            </w:r>
          </w:p>
        </w:tc>
      </w:tr>
      <w:tr w:rsidR="000732E6" w:rsidTr="000732E6">
        <w:tc>
          <w:tcPr>
            <w:tcW w:w="1668" w:type="dxa"/>
          </w:tcPr>
          <w:p w:rsidR="000732E6" w:rsidRPr="000732E6" w:rsidRDefault="000732E6" w:rsidP="00FE3103">
            <w:pPr>
              <w:rPr>
                <w:rFonts w:ascii="Calibri" w:hAnsi="Calibri" w:cs="Calibri"/>
                <w:bCs/>
                <w:iCs/>
              </w:rPr>
            </w:pPr>
            <w:proofErr w:type="spellStart"/>
            <w:r w:rsidRPr="000732E6">
              <w:rPr>
                <w:rFonts w:ascii="Calibri" w:hAnsi="Calibri" w:cs="Calibri"/>
                <w:bCs/>
                <w:iCs/>
              </w:rPr>
              <w:t>Deltametrin</w:t>
            </w:r>
            <w:proofErr w:type="spellEnd"/>
          </w:p>
        </w:tc>
        <w:tc>
          <w:tcPr>
            <w:tcW w:w="1275" w:type="dxa"/>
          </w:tcPr>
          <w:p w:rsidR="000732E6" w:rsidRDefault="000732E6">
            <w:pPr>
              <w:pStyle w:val="Default"/>
              <w:rPr>
                <w:sz w:val="20"/>
                <w:szCs w:val="20"/>
              </w:rPr>
            </w:pPr>
            <w:r>
              <w:rPr>
                <w:sz w:val="20"/>
                <w:szCs w:val="20"/>
              </w:rPr>
              <w:t xml:space="preserve">52918-63-5 </w:t>
            </w:r>
          </w:p>
        </w:tc>
        <w:tc>
          <w:tcPr>
            <w:tcW w:w="2552" w:type="dxa"/>
          </w:tcPr>
          <w:p w:rsidR="000732E6" w:rsidRDefault="000732E6">
            <w:pPr>
              <w:pStyle w:val="Default"/>
              <w:rPr>
                <w:sz w:val="20"/>
                <w:szCs w:val="20"/>
              </w:rPr>
            </w:pPr>
            <w:r>
              <w:rPr>
                <w:sz w:val="20"/>
                <w:szCs w:val="20"/>
              </w:rPr>
              <w:t xml:space="preserve">0,02 mg/m³ </w:t>
            </w:r>
          </w:p>
        </w:tc>
      </w:tr>
    </w:tbl>
    <w:p w:rsidR="000732E6" w:rsidRPr="000732E6" w:rsidRDefault="000732E6" w:rsidP="00FE3103">
      <w:pPr>
        <w:spacing w:after="0"/>
        <w:rPr>
          <w:rFonts w:ascii="Calibri" w:hAnsi="Calibri" w:cs="Calibri"/>
          <w:b/>
          <w:bCs/>
          <w:iCs/>
        </w:rPr>
      </w:pPr>
    </w:p>
    <w:p w:rsidR="005E72C6" w:rsidRPr="005E72C6" w:rsidRDefault="005E72C6" w:rsidP="005E72C6">
      <w:pPr>
        <w:spacing w:after="0"/>
        <w:rPr>
          <w:rFonts w:ascii="Calibri" w:eastAsia="Times New Roman" w:hAnsi="Calibri" w:cs="Times New Roman"/>
          <w:b/>
        </w:rPr>
      </w:pPr>
      <w:r w:rsidRPr="005E72C6">
        <w:rPr>
          <w:rFonts w:ascii="Calibri" w:eastAsia="Times New Roman" w:hAnsi="Calibri" w:cs="Times New Roman"/>
          <w:b/>
        </w:rPr>
        <w:t xml:space="preserve">Kişisel koruyucu </w:t>
      </w:r>
      <w:proofErr w:type="gramStart"/>
      <w:r w:rsidRPr="005E72C6">
        <w:rPr>
          <w:rFonts w:ascii="Calibri" w:eastAsia="Times New Roman" w:hAnsi="Calibri" w:cs="Times New Roman"/>
          <w:b/>
        </w:rPr>
        <w:t>ekipmanlar</w:t>
      </w:r>
      <w:proofErr w:type="gramEnd"/>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Normal kullanımda ve kullanma koşullarında lütfen etiket ve/veya broşüre başvurun. Diğer bütün durumlarda tavsiyeleri uygulayın.</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b/>
        </w:rPr>
        <w:t>Solunumun korunması</w:t>
      </w:r>
      <w:r w:rsidRPr="005E72C6">
        <w:rPr>
          <w:rFonts w:ascii="Calibri" w:eastAsia="Times New Roman" w:hAnsi="Calibri" w:cs="Times New Roman"/>
        </w:rPr>
        <w:t xml:space="preserve">: EN </w:t>
      </w:r>
      <w:smartTag w:uri="urn:schemas-microsoft-com:office:smarttags" w:element="metricconverter">
        <w:smartTagPr>
          <w:attr w:name="ProductID" w:val="140'"/>
        </w:smartTagPr>
        <w:r w:rsidRPr="005E72C6">
          <w:rPr>
            <w:rFonts w:ascii="Calibri" w:eastAsia="Times New Roman" w:hAnsi="Calibri" w:cs="Times New Roman"/>
          </w:rPr>
          <w:t>140'</w:t>
        </w:r>
      </w:smartTag>
      <w:r w:rsidRPr="005E72C6">
        <w:rPr>
          <w:rFonts w:ascii="Calibri" w:eastAsia="Times New Roman" w:hAnsi="Calibri" w:cs="Times New Roman"/>
        </w:rPr>
        <w:t xml:space="preserve"> a uygun veya eşdeğeri gaz ve organik buhar filtreli solunum maskesi (koruma faktörü 10) takınız.</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Solunum koruma sadece kısa süreli işlerin artan riskini kontrol için kullanılabilir. Orta dereceli uygulanabilir tüm adımlar olduğunda kaynakta maruz kalmaları düşürmek için kontrol altında tutma ve/veya yerel havalandırma tedbirleri alınır. Daima solunum koruyucu üreticilerinin kullanım ve bakım talimatları uygulanır.</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b/>
        </w:rPr>
        <w:t>Ellerin korunması:</w:t>
      </w:r>
      <w:r w:rsidRPr="005E72C6">
        <w:rPr>
          <w:rFonts w:ascii="Calibri" w:eastAsia="Times New Roman" w:hAnsi="Calibri" w:cs="Times New Roman"/>
        </w:rPr>
        <w:t xml:space="preserve"> CE damgalı veya eşdeğeri </w:t>
      </w:r>
      <w:proofErr w:type="spellStart"/>
      <w:r w:rsidRPr="005E72C6">
        <w:rPr>
          <w:rFonts w:ascii="Calibri" w:eastAsia="Times New Roman" w:hAnsi="Calibri" w:cs="Times New Roman"/>
        </w:rPr>
        <w:t>nitril</w:t>
      </w:r>
      <w:proofErr w:type="spellEnd"/>
      <w:r w:rsidRPr="005E72C6">
        <w:rPr>
          <w:rFonts w:ascii="Calibri" w:eastAsia="Times New Roman" w:hAnsi="Calibri" w:cs="Times New Roman"/>
        </w:rPr>
        <w:t xml:space="preserve"> lastik eldiven (minimum kalınlığı </w:t>
      </w:r>
      <w:smartTag w:uri="urn:schemas-microsoft-com:office:smarttags" w:element="metricconverter">
        <w:smartTagPr>
          <w:attr w:name="ProductID" w:val="0,40 mm"/>
        </w:smartTagPr>
        <w:r w:rsidRPr="005E72C6">
          <w:rPr>
            <w:rFonts w:ascii="Calibri" w:eastAsia="Times New Roman" w:hAnsi="Calibri" w:cs="Times New Roman"/>
          </w:rPr>
          <w:t>0,40 mm</w:t>
        </w:r>
      </w:smartTag>
      <w:r w:rsidRPr="005E72C6">
        <w:rPr>
          <w:rFonts w:ascii="Calibri" w:eastAsia="Times New Roman" w:hAnsi="Calibri" w:cs="Times New Roman"/>
        </w:rPr>
        <w:t>) giyiniz. Kirlendiğinde yıkayınız. Eldivenin dış yüzeyi kirlendiğinde çıkarmayın, iç yüzeyi kirlendiğinde veya eldiven delindiğinde imha edin. Yemek yemden, içecek ve sigara içmeden veya tuvaleti kullanmadan önce ellerinizi mutlaka yıkayın.</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b/>
        </w:rPr>
        <w:lastRenderedPageBreak/>
        <w:t>Gözlerin korunması</w:t>
      </w:r>
      <w:r w:rsidRPr="005E72C6">
        <w:rPr>
          <w:rFonts w:ascii="Calibri" w:eastAsia="Times New Roman" w:hAnsi="Calibri" w:cs="Times New Roman"/>
        </w:rPr>
        <w:t>: EN 166'ya uygun kimyasala karşı koruyucu gözlük takın (Kullanım alanı 5 veya eşdeğeri).</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b/>
        </w:rPr>
        <w:t>Deri ve vücudun korunması:</w:t>
      </w:r>
      <w:r w:rsidRPr="005E72C6">
        <w:rPr>
          <w:rFonts w:ascii="Calibri" w:eastAsia="Times New Roman" w:hAnsi="Calibri" w:cs="Times New Roman"/>
        </w:rPr>
        <w:t xml:space="preserve"> Tip 6'ya uygun standart tulum giyin. Eğer mümkünse iki kat giyin. Kimyasala karşı koruyucu </w:t>
      </w:r>
      <w:proofErr w:type="gramStart"/>
      <w:r w:rsidRPr="005E72C6">
        <w:rPr>
          <w:rFonts w:ascii="Calibri" w:eastAsia="Times New Roman" w:hAnsi="Calibri" w:cs="Times New Roman"/>
        </w:rPr>
        <w:t>ekipmanın</w:t>
      </w:r>
      <w:proofErr w:type="gramEnd"/>
      <w:r w:rsidRPr="005E72C6">
        <w:rPr>
          <w:rFonts w:ascii="Calibri" w:eastAsia="Times New Roman" w:hAnsi="Calibri" w:cs="Times New Roman"/>
        </w:rPr>
        <w:t xml:space="preserve"> altına sık sık yıkanıp ütülenen polyester/pamuk veya pamuklu iş tulumları giyilmesi tavsiye edilir. Eğer kimyasala karşı koruyucu elbisenin üzerine kimyasal sıçraması, püskürmesi veya önemli ölçüde kimyasal bulaşması durumunda mümkün mertebe temizleyin, sonra dikkatli bir şekilde çıkarın ve üreticinin tavsiyesine göre imha edin.</w:t>
      </w:r>
    </w:p>
    <w:p w:rsidR="005E72C6" w:rsidRPr="005E72C6" w:rsidRDefault="005E72C6" w:rsidP="005E72C6">
      <w:pPr>
        <w:spacing w:after="0"/>
        <w:rPr>
          <w:rFonts w:ascii="Calibri" w:eastAsia="Times New Roman" w:hAnsi="Calibri" w:cs="Times New Roman"/>
          <w:b/>
        </w:rPr>
      </w:pPr>
      <w:r w:rsidRPr="005E72C6">
        <w:rPr>
          <w:rFonts w:ascii="Calibri" w:eastAsia="Times New Roman" w:hAnsi="Calibri" w:cs="Times New Roman"/>
          <w:b/>
        </w:rPr>
        <w:t>Hijyen ölçütleri</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Çalışırken sigara dâhil herhangi bir şey yiyip içmeyiniz.</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Kirlenmiş veya ıslanmış giysileri hemen çıkarınız; dikkatlice önlem alarak ayrı temizleyin, gerekirse imha ediniz.</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Kirli çalışma giysileri çalışma alanının dışına çıkarılmamalıdır.</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Yemekten, içmekten, sakız çiğnemekten, sigara içmekten tuvalet kullanımından veya kozmetiklerin uygulanmasından önce ve taşımadan sonra ellerinizi mutlaka sabun ve suyla yıkayın.</w:t>
      </w:r>
    </w:p>
    <w:p w:rsidR="005E72C6" w:rsidRPr="005E72C6" w:rsidRDefault="005E72C6" w:rsidP="005E72C6">
      <w:pPr>
        <w:spacing w:after="0"/>
        <w:rPr>
          <w:rFonts w:ascii="Calibri" w:eastAsia="Times New Roman" w:hAnsi="Calibri" w:cs="Times New Roman"/>
        </w:rPr>
      </w:pPr>
      <w:r w:rsidRPr="005E72C6">
        <w:rPr>
          <w:rFonts w:ascii="Calibri" w:eastAsia="Times New Roman" w:hAnsi="Calibri" w:cs="Times New Roman"/>
        </w:rPr>
        <w:t>Çalışmadan sonra ellerinizi hemen yıkayın, eğer gerekliyse duş alın.</w:t>
      </w:r>
    </w:p>
    <w:p w:rsidR="00FE3103" w:rsidRDefault="00FE3103"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FC3C91">
        <w:rPr>
          <w:rFonts w:ascii="Calibri" w:hAnsi="Calibri" w:cs="Calibri"/>
          <w:b/>
          <w:bCs/>
          <w:iCs/>
        </w:rPr>
        <w:t>Görünüm</w:t>
      </w:r>
      <w:r w:rsidR="00FC3C91">
        <w:rPr>
          <w:rFonts w:ascii="Calibri" w:hAnsi="Calibri" w:cs="Calibri"/>
          <w:b/>
          <w:bCs/>
          <w:iCs/>
        </w:rPr>
        <w:tab/>
      </w:r>
      <w:r w:rsidR="00FC3C91">
        <w:rPr>
          <w:rFonts w:ascii="Calibri" w:hAnsi="Calibri" w:cs="Calibri"/>
          <w:b/>
          <w:bCs/>
          <w:iCs/>
        </w:rPr>
        <w:tab/>
      </w:r>
      <w:r w:rsidR="005E72C6">
        <w:rPr>
          <w:rFonts w:ascii="Calibri" w:hAnsi="Calibri" w:cs="Calibri"/>
          <w:bCs/>
          <w:iCs/>
        </w:rPr>
        <w:t>:</w:t>
      </w:r>
      <w:r w:rsidR="00F2244C">
        <w:rPr>
          <w:rFonts w:ascii="Calibri" w:hAnsi="Calibri" w:cs="Calibri"/>
          <w:bCs/>
          <w:iCs/>
        </w:rPr>
        <w:t xml:space="preserve"> </w:t>
      </w:r>
      <w:r w:rsidR="005E72C6">
        <w:rPr>
          <w:rFonts w:ascii="Calibri" w:hAnsi="Calibri" w:cs="Calibri"/>
          <w:bCs/>
          <w:iCs/>
        </w:rPr>
        <w:t>Sıvı</w:t>
      </w:r>
    </w:p>
    <w:p w:rsidR="00F37478" w:rsidRDefault="00F37478" w:rsidP="00FE3103">
      <w:pPr>
        <w:spacing w:after="0"/>
        <w:rPr>
          <w:rFonts w:ascii="Calibri" w:hAnsi="Calibri" w:cs="Calibri"/>
          <w:bCs/>
          <w:iCs/>
        </w:rPr>
      </w:pPr>
      <w:r w:rsidRPr="00FC3C91">
        <w:rPr>
          <w:rFonts w:ascii="Calibri" w:hAnsi="Calibri" w:cs="Calibri"/>
          <w:b/>
          <w:bCs/>
          <w:iCs/>
        </w:rPr>
        <w:t>Koku</w:t>
      </w:r>
      <w:r w:rsidR="00FC3C91">
        <w:rPr>
          <w:rFonts w:ascii="Calibri" w:hAnsi="Calibri" w:cs="Calibri"/>
          <w:b/>
          <w:bCs/>
          <w:iCs/>
        </w:rPr>
        <w:tab/>
      </w:r>
      <w:r w:rsidR="00FC3C91">
        <w:rPr>
          <w:rFonts w:ascii="Calibri" w:hAnsi="Calibri" w:cs="Calibri"/>
          <w:b/>
          <w:bCs/>
          <w:iCs/>
        </w:rPr>
        <w:tab/>
      </w:r>
      <w:r w:rsidR="00FC3C91">
        <w:rPr>
          <w:rFonts w:ascii="Calibri" w:hAnsi="Calibri" w:cs="Calibri"/>
          <w:b/>
          <w:bCs/>
          <w:iCs/>
        </w:rPr>
        <w:tab/>
      </w:r>
      <w:r w:rsidR="005E72C6" w:rsidRPr="00FC3C91">
        <w:rPr>
          <w:rFonts w:ascii="Calibri" w:hAnsi="Calibri" w:cs="Calibri"/>
          <w:b/>
          <w:bCs/>
          <w:iCs/>
        </w:rPr>
        <w:t>:</w:t>
      </w:r>
      <w:r w:rsidR="00F2244C">
        <w:rPr>
          <w:rFonts w:ascii="Calibri" w:hAnsi="Calibri" w:cs="Calibri"/>
          <w:bCs/>
          <w:iCs/>
        </w:rPr>
        <w:t xml:space="preserve"> Aromatik</w:t>
      </w:r>
    </w:p>
    <w:p w:rsidR="00F37478" w:rsidRDefault="00F37478" w:rsidP="00FE3103">
      <w:pPr>
        <w:spacing w:after="0"/>
        <w:rPr>
          <w:rFonts w:ascii="Calibri" w:hAnsi="Calibri" w:cs="Calibri"/>
          <w:bCs/>
          <w:iCs/>
        </w:rPr>
      </w:pPr>
      <w:r w:rsidRPr="00FC3C91">
        <w:rPr>
          <w:rFonts w:ascii="Calibri" w:hAnsi="Calibri" w:cs="Calibri"/>
          <w:b/>
          <w:bCs/>
          <w:iCs/>
        </w:rPr>
        <w:t>Renk</w:t>
      </w:r>
      <w:r w:rsidR="00FC3C91">
        <w:rPr>
          <w:rFonts w:ascii="Calibri" w:hAnsi="Calibri" w:cs="Calibri"/>
          <w:b/>
          <w:bCs/>
          <w:iCs/>
        </w:rPr>
        <w:tab/>
      </w:r>
      <w:r w:rsidR="00FC3C91">
        <w:rPr>
          <w:rFonts w:ascii="Calibri" w:hAnsi="Calibri" w:cs="Calibri"/>
          <w:b/>
          <w:bCs/>
          <w:iCs/>
        </w:rPr>
        <w:tab/>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Açık sarı</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Default="00F37478" w:rsidP="00FE3103">
      <w:pPr>
        <w:spacing w:after="0"/>
        <w:rPr>
          <w:rFonts w:ascii="Calibri" w:hAnsi="Calibri" w:cs="Calibri"/>
          <w:bCs/>
          <w:iCs/>
        </w:rPr>
      </w:pPr>
      <w:r w:rsidRPr="00FC3C91">
        <w:rPr>
          <w:rFonts w:ascii="Calibri" w:hAnsi="Calibri" w:cs="Calibri"/>
          <w:b/>
          <w:bCs/>
          <w:iCs/>
        </w:rPr>
        <w:t>Nispi Yoğunluk</w:t>
      </w:r>
      <w:r w:rsidR="00FC3C91">
        <w:rPr>
          <w:rFonts w:ascii="Calibri" w:hAnsi="Calibri" w:cs="Calibri"/>
          <w:b/>
          <w:bCs/>
          <w:iCs/>
        </w:rPr>
        <w:tab/>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w:t>
      </w:r>
      <w:r w:rsidR="00F2244C">
        <w:t>0.88-</w:t>
      </w:r>
      <w:r w:rsidR="00F2244C" w:rsidRPr="00B34C36">
        <w:t xml:space="preserve"> 0</w:t>
      </w:r>
      <w:r w:rsidR="00F2244C">
        <w:t>,89 g/ml</w:t>
      </w:r>
    </w:p>
    <w:p w:rsidR="00F2244C" w:rsidRPr="00F2244C" w:rsidRDefault="00F37478" w:rsidP="00F2244C">
      <w:pPr>
        <w:spacing w:after="0"/>
        <w:rPr>
          <w:rFonts w:ascii="Calibri" w:eastAsia="Times New Roman" w:hAnsi="Calibri" w:cs="Times New Roman"/>
        </w:rPr>
      </w:pPr>
      <w:r w:rsidRPr="00FC3C91">
        <w:rPr>
          <w:rFonts w:ascii="Calibri" w:hAnsi="Calibri" w:cs="Calibri"/>
          <w:b/>
          <w:bCs/>
          <w:iCs/>
        </w:rPr>
        <w:t>Parlama Noktası</w:t>
      </w:r>
      <w:r w:rsidR="00FC3C91">
        <w:rPr>
          <w:rFonts w:ascii="Calibri" w:hAnsi="Calibri" w:cs="Calibri"/>
          <w:b/>
          <w:bCs/>
          <w:iCs/>
        </w:rPr>
        <w:tab/>
      </w:r>
      <w:r w:rsidR="00F2244C">
        <w:rPr>
          <w:rFonts w:ascii="Calibri" w:hAnsi="Calibri" w:cs="Calibri"/>
          <w:bCs/>
          <w:iCs/>
        </w:rPr>
        <w:t xml:space="preserve">: </w:t>
      </w:r>
      <w:r w:rsidR="00F2244C" w:rsidRPr="00F2244C">
        <w:rPr>
          <w:rFonts w:ascii="Calibri" w:eastAsia="Times New Roman" w:hAnsi="Calibri" w:cs="Times New Roman"/>
        </w:rPr>
        <w:t>40°C</w:t>
      </w:r>
    </w:p>
    <w:p w:rsidR="00F37478" w:rsidRDefault="00F37478" w:rsidP="00FE3103">
      <w:pPr>
        <w:spacing w:after="0"/>
        <w:rPr>
          <w:rFonts w:ascii="Calibri" w:hAnsi="Calibri" w:cs="Calibri"/>
          <w:bCs/>
          <w:iCs/>
        </w:rPr>
      </w:pPr>
      <w:r w:rsidRPr="00FC3C91">
        <w:rPr>
          <w:rFonts w:ascii="Calibri" w:hAnsi="Calibri" w:cs="Calibri"/>
          <w:b/>
          <w:bCs/>
          <w:iCs/>
        </w:rPr>
        <w:t>Kaynama Noktası</w:t>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Bilinmiyor.</w:t>
      </w:r>
    </w:p>
    <w:p w:rsidR="00F37478" w:rsidRDefault="00F37478" w:rsidP="00FE3103">
      <w:pPr>
        <w:spacing w:after="0"/>
        <w:rPr>
          <w:rFonts w:ascii="Calibri" w:hAnsi="Calibri" w:cs="Calibri"/>
          <w:bCs/>
          <w:iCs/>
        </w:rPr>
      </w:pPr>
      <w:r w:rsidRPr="00FC3C91">
        <w:rPr>
          <w:rFonts w:ascii="Calibri" w:hAnsi="Calibri" w:cs="Calibri"/>
          <w:b/>
          <w:bCs/>
          <w:iCs/>
        </w:rPr>
        <w:t>Patlama Tehlikesi</w:t>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Tespit edilmemiştir.</w:t>
      </w:r>
    </w:p>
    <w:p w:rsidR="00F37478" w:rsidRDefault="00F37478" w:rsidP="00FE3103">
      <w:pPr>
        <w:spacing w:after="0"/>
        <w:rPr>
          <w:rFonts w:ascii="Calibri" w:hAnsi="Calibri" w:cs="Calibri"/>
          <w:bCs/>
          <w:iCs/>
        </w:rPr>
      </w:pPr>
      <w:proofErr w:type="spellStart"/>
      <w:r w:rsidRPr="00FC3C91">
        <w:rPr>
          <w:rFonts w:ascii="Calibri" w:hAnsi="Calibri" w:cs="Calibri"/>
          <w:b/>
          <w:bCs/>
          <w:iCs/>
        </w:rPr>
        <w:t>Vizkozite</w:t>
      </w:r>
      <w:proofErr w:type="spellEnd"/>
      <w:r w:rsidR="00FC3C91">
        <w:rPr>
          <w:rFonts w:ascii="Calibri" w:hAnsi="Calibri" w:cs="Calibri"/>
          <w:b/>
          <w:bCs/>
          <w:iCs/>
        </w:rPr>
        <w:tab/>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w:t>
      </w:r>
      <w:r w:rsidR="00F2244C">
        <w:t>Akıcı sıvı</w:t>
      </w:r>
    </w:p>
    <w:p w:rsidR="00F37478" w:rsidRDefault="00F37478" w:rsidP="00FE3103">
      <w:pPr>
        <w:spacing w:after="0"/>
        <w:rPr>
          <w:rFonts w:ascii="Calibri" w:hAnsi="Calibri" w:cs="Calibri"/>
          <w:bCs/>
          <w:iCs/>
        </w:rPr>
      </w:pPr>
      <w:r w:rsidRPr="00FC3C91">
        <w:rPr>
          <w:rFonts w:ascii="Calibri" w:hAnsi="Calibri" w:cs="Calibri"/>
          <w:b/>
          <w:bCs/>
          <w:iCs/>
        </w:rPr>
        <w:t>Çözünürlük</w:t>
      </w:r>
      <w:r w:rsidR="00FC3C91">
        <w:rPr>
          <w:rFonts w:ascii="Calibri" w:hAnsi="Calibri" w:cs="Calibri"/>
          <w:b/>
          <w:bCs/>
          <w:iCs/>
        </w:rPr>
        <w:tab/>
      </w:r>
      <w:r w:rsidR="00FC3C91">
        <w:rPr>
          <w:rFonts w:ascii="Calibri" w:hAnsi="Calibri" w:cs="Calibri"/>
          <w:b/>
          <w:bCs/>
          <w:iCs/>
        </w:rPr>
        <w:tab/>
      </w:r>
      <w:r w:rsidR="00F2244C" w:rsidRPr="00FC3C91">
        <w:rPr>
          <w:rFonts w:ascii="Calibri" w:hAnsi="Calibri" w:cs="Calibri"/>
          <w:b/>
          <w:bCs/>
          <w:iCs/>
        </w:rPr>
        <w:t xml:space="preserve">: </w:t>
      </w:r>
      <w:r w:rsidR="00F2244C">
        <w:t xml:space="preserve">Su içinde </w:t>
      </w:r>
      <w:proofErr w:type="spellStart"/>
      <w:r w:rsidR="00F2244C">
        <w:t>emülsiye</w:t>
      </w:r>
      <w:proofErr w:type="spellEnd"/>
      <w:r w:rsidR="00F2244C">
        <w:t xml:space="preserve"> olur. Yağ içinde </w:t>
      </w:r>
      <w:proofErr w:type="gramStart"/>
      <w:r w:rsidR="00F2244C">
        <w:t>Çözünmez</w:t>
      </w:r>
      <w:proofErr w:type="gramEnd"/>
      <w:r w:rsidR="00F2244C">
        <w:t>(</w:t>
      </w:r>
      <w:proofErr w:type="spellStart"/>
      <w:r w:rsidR="00F2244C">
        <w:t>spindle</w:t>
      </w:r>
      <w:proofErr w:type="spellEnd"/>
      <w:r w:rsidR="00F2244C">
        <w:t xml:space="preserve"> </w:t>
      </w:r>
      <w:proofErr w:type="spellStart"/>
      <w:r w:rsidR="00F2244C">
        <w:t>oil</w:t>
      </w:r>
      <w:proofErr w:type="spellEnd"/>
      <w:r w:rsidR="00F2244C">
        <w:t>)</w:t>
      </w:r>
    </w:p>
    <w:p w:rsidR="00F37478" w:rsidRDefault="00F37478" w:rsidP="00FE3103">
      <w:pPr>
        <w:spacing w:after="0"/>
        <w:rPr>
          <w:rFonts w:ascii="Calibri" w:hAnsi="Calibri" w:cs="Calibri"/>
          <w:bCs/>
          <w:iCs/>
        </w:rPr>
      </w:pPr>
      <w:r w:rsidRPr="00FC3C91">
        <w:rPr>
          <w:rFonts w:ascii="Calibri" w:hAnsi="Calibri" w:cs="Calibri"/>
          <w:b/>
          <w:bCs/>
          <w:iCs/>
        </w:rPr>
        <w:t>Buhar Basıncı</w:t>
      </w:r>
      <w:r w:rsidR="00FC3C91">
        <w:rPr>
          <w:rFonts w:ascii="Calibri" w:hAnsi="Calibri" w:cs="Calibri"/>
          <w:b/>
          <w:bCs/>
          <w:iCs/>
        </w:rPr>
        <w:tab/>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w:t>
      </w:r>
      <w:r w:rsidR="00F2244C">
        <w:t xml:space="preserve">1,24 10-5 </w:t>
      </w:r>
      <w:proofErr w:type="spellStart"/>
      <w:r w:rsidR="00F2244C">
        <w:t>mPa</w:t>
      </w:r>
      <w:proofErr w:type="spellEnd"/>
      <w:r w:rsidR="00F2244C">
        <w:t xml:space="preserve"> (25 °C)(</w:t>
      </w:r>
      <w:proofErr w:type="spellStart"/>
      <w:r w:rsidR="00F2244C">
        <w:t>deltamethrin</w:t>
      </w:r>
      <w:proofErr w:type="spellEnd"/>
      <w:r w:rsidR="00F2244C">
        <w:t>)</w:t>
      </w:r>
    </w:p>
    <w:p w:rsidR="00F37478" w:rsidRDefault="00F37478" w:rsidP="00FE3103">
      <w:pPr>
        <w:spacing w:after="0"/>
        <w:rPr>
          <w:rFonts w:ascii="Calibri" w:hAnsi="Calibri" w:cs="Calibri"/>
          <w:bCs/>
          <w:iCs/>
        </w:rPr>
      </w:pPr>
      <w:r w:rsidRPr="00FC3C91">
        <w:rPr>
          <w:rFonts w:ascii="Calibri" w:hAnsi="Calibri" w:cs="Calibri"/>
          <w:b/>
          <w:bCs/>
          <w:iCs/>
        </w:rPr>
        <w:t>Dağılım Katsayısı</w:t>
      </w:r>
      <w:r w:rsidR="00F2244C" w:rsidRPr="00FC3C91">
        <w:rPr>
          <w:rFonts w:ascii="Calibri" w:hAnsi="Calibri" w:cs="Calibri"/>
          <w:b/>
          <w:bCs/>
          <w:iCs/>
        </w:rPr>
        <w:t xml:space="preserve"> </w:t>
      </w:r>
      <w:r w:rsidR="00F2244C" w:rsidRPr="00FC3C91">
        <w:rPr>
          <w:b/>
        </w:rPr>
        <w:t>(n-</w:t>
      </w:r>
      <w:proofErr w:type="spellStart"/>
      <w:r w:rsidR="00F2244C" w:rsidRPr="00FC3C91">
        <w:rPr>
          <w:b/>
        </w:rPr>
        <w:t>oktanol</w:t>
      </w:r>
      <w:proofErr w:type="spellEnd"/>
      <w:r w:rsidR="00F2244C" w:rsidRPr="00FC3C91">
        <w:rPr>
          <w:b/>
        </w:rPr>
        <w:t>/su):</w:t>
      </w:r>
      <w:r w:rsidR="00F2244C">
        <w:t xml:space="preserve"> </w:t>
      </w:r>
      <w:proofErr w:type="spellStart"/>
      <w:r w:rsidR="00F2244C">
        <w:t>logP</w:t>
      </w:r>
      <w:proofErr w:type="spellEnd"/>
      <w:r w:rsidR="00F2244C">
        <w:t xml:space="preserve"> = 4,6 (25 ºC)(</w:t>
      </w:r>
      <w:proofErr w:type="spellStart"/>
      <w:r w:rsidR="00F2244C">
        <w:t>deltamethrin</w:t>
      </w:r>
      <w:proofErr w:type="spellEnd"/>
      <w:r w:rsidR="00F2244C">
        <w:t>)</w:t>
      </w:r>
      <w:r w:rsidR="00F2244C">
        <w:rPr>
          <w:rFonts w:ascii="Calibri" w:hAnsi="Calibri" w:cs="Calibri"/>
          <w:bCs/>
          <w:iCs/>
        </w:rPr>
        <w:t xml:space="preserve"> </w:t>
      </w:r>
    </w:p>
    <w:p w:rsidR="00F37478" w:rsidRDefault="00F37478" w:rsidP="00FE3103">
      <w:pPr>
        <w:spacing w:after="0"/>
        <w:rPr>
          <w:rFonts w:ascii="Calibri" w:hAnsi="Calibri" w:cs="Calibri"/>
          <w:bCs/>
          <w:iCs/>
        </w:rPr>
      </w:pPr>
      <w:proofErr w:type="spellStart"/>
      <w:r w:rsidRPr="00FC3C91">
        <w:rPr>
          <w:rFonts w:ascii="Calibri" w:hAnsi="Calibri" w:cs="Calibri"/>
          <w:b/>
          <w:bCs/>
          <w:iCs/>
        </w:rPr>
        <w:t>pH</w:t>
      </w:r>
      <w:proofErr w:type="spellEnd"/>
      <w:r w:rsidRPr="00FC3C91">
        <w:rPr>
          <w:rFonts w:ascii="Calibri" w:hAnsi="Calibri" w:cs="Calibri"/>
          <w:b/>
          <w:bCs/>
          <w:iCs/>
        </w:rPr>
        <w:t xml:space="preserve"> Değeri (25 </w:t>
      </w:r>
      <w:proofErr w:type="spellStart"/>
      <w:r w:rsidRPr="00FC3C91">
        <w:rPr>
          <w:rFonts w:ascii="Calibri" w:hAnsi="Calibri" w:cs="Calibri"/>
          <w:b/>
          <w:bCs/>
          <w:iCs/>
          <w:vertAlign w:val="superscript"/>
        </w:rPr>
        <w:t>o</w:t>
      </w:r>
      <w:r w:rsidRPr="00FC3C91">
        <w:rPr>
          <w:rFonts w:ascii="Calibri" w:hAnsi="Calibri" w:cs="Calibri"/>
          <w:b/>
          <w:bCs/>
          <w:iCs/>
        </w:rPr>
        <w:t>C</w:t>
      </w:r>
      <w:proofErr w:type="spellEnd"/>
      <w:r w:rsidRPr="00FC3C91">
        <w:rPr>
          <w:rFonts w:ascii="Calibri" w:hAnsi="Calibri" w:cs="Calibri"/>
          <w:b/>
          <w:bCs/>
          <w:iCs/>
        </w:rPr>
        <w:t>)</w:t>
      </w:r>
      <w:r w:rsidR="00FC3C91">
        <w:rPr>
          <w:rFonts w:ascii="Calibri" w:hAnsi="Calibri" w:cs="Calibri"/>
          <w:b/>
          <w:bCs/>
          <w:iCs/>
        </w:rPr>
        <w:tab/>
      </w:r>
      <w:r w:rsidR="00F2244C" w:rsidRPr="00FC3C91">
        <w:rPr>
          <w:rFonts w:ascii="Calibri" w:hAnsi="Calibri" w:cs="Calibri"/>
          <w:b/>
          <w:bCs/>
          <w:iCs/>
        </w:rPr>
        <w:t>:</w:t>
      </w:r>
      <w:r w:rsidR="00F2244C">
        <w:rPr>
          <w:rFonts w:ascii="Calibri" w:hAnsi="Calibri" w:cs="Calibri"/>
          <w:bCs/>
          <w:iCs/>
        </w:rPr>
        <w:t xml:space="preserve"> </w:t>
      </w:r>
      <w:proofErr w:type="gramStart"/>
      <w:r w:rsidR="00F2244C">
        <w:rPr>
          <w:rFonts w:ascii="Calibri" w:hAnsi="Calibri" w:cs="Calibri"/>
          <w:bCs/>
          <w:iCs/>
        </w:rPr>
        <w:t>5.5</w:t>
      </w:r>
      <w:proofErr w:type="gramEnd"/>
      <w:r w:rsidR="00F2244C">
        <w:rPr>
          <w:rFonts w:ascii="Calibri" w:hAnsi="Calibri" w:cs="Calibri"/>
          <w:bCs/>
          <w:iCs/>
        </w:rPr>
        <w:t>-7.5</w:t>
      </w:r>
    </w:p>
    <w:p w:rsidR="00F2244C" w:rsidRDefault="00F2244C" w:rsidP="00FE3103">
      <w:pPr>
        <w:spacing w:after="0"/>
        <w:rPr>
          <w:rFonts w:ascii="Calibri" w:hAnsi="Calibri" w:cs="Calibri"/>
          <w:bCs/>
          <w:iCs/>
        </w:rPr>
      </w:pPr>
    </w:p>
    <w:p w:rsidR="00F37478" w:rsidRDefault="00F37478"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06171B" w:rsidRDefault="0006171B" w:rsidP="00FE3103">
      <w:pPr>
        <w:spacing w:after="0"/>
      </w:pPr>
      <w:r>
        <w:t xml:space="preserve">Kaçınılması gereken koşullar Aşırı sıcaklık ve direk güneş ışığı. </w:t>
      </w:r>
    </w:p>
    <w:p w:rsidR="0006171B" w:rsidRDefault="0006171B" w:rsidP="00FE3103">
      <w:pPr>
        <w:spacing w:after="0"/>
      </w:pPr>
      <w:r>
        <w:t xml:space="preserve">Kaçınılması gereken materyaller Sadece orijinal </w:t>
      </w:r>
      <w:proofErr w:type="gramStart"/>
      <w:r>
        <w:t>konteynırda</w:t>
      </w:r>
      <w:proofErr w:type="gramEnd"/>
      <w:r>
        <w:t xml:space="preserve"> depolayın.</w:t>
      </w:r>
    </w:p>
    <w:p w:rsidR="0006171B" w:rsidRDefault="0006171B" w:rsidP="00FE3103">
      <w:pPr>
        <w:spacing w:after="0"/>
      </w:pPr>
      <w:r>
        <w:t xml:space="preserve">Tehlikeli </w:t>
      </w:r>
      <w:proofErr w:type="spellStart"/>
      <w:r>
        <w:t>bozunma</w:t>
      </w:r>
      <w:proofErr w:type="spellEnd"/>
      <w:r>
        <w:t>(</w:t>
      </w:r>
      <w:proofErr w:type="spellStart"/>
      <w:r>
        <w:t>dekompozisyon</w:t>
      </w:r>
      <w:proofErr w:type="spellEnd"/>
      <w:r>
        <w:t xml:space="preserve">) ürünleri hakkında bilgi Normal kullanım şartları altında ürünlerin </w:t>
      </w:r>
      <w:proofErr w:type="spellStart"/>
      <w:r>
        <w:t>dekompozisyonu</w:t>
      </w:r>
      <w:proofErr w:type="spellEnd"/>
      <w:r>
        <w:t xml:space="preserve"> beklenmemektedir. </w:t>
      </w:r>
    </w:p>
    <w:p w:rsidR="0006171B" w:rsidRDefault="0006171B" w:rsidP="00FE3103">
      <w:pPr>
        <w:spacing w:after="0"/>
      </w:pPr>
      <w:r>
        <w:t xml:space="preserve">Termik </w:t>
      </w:r>
      <w:proofErr w:type="spellStart"/>
      <w:r>
        <w:t>bozunma</w:t>
      </w:r>
      <w:proofErr w:type="spellEnd"/>
      <w:r>
        <w:t xml:space="preserve"> (</w:t>
      </w:r>
      <w:proofErr w:type="spellStart"/>
      <w:r>
        <w:t>dekompozisyon</w:t>
      </w:r>
      <w:proofErr w:type="spellEnd"/>
      <w:r>
        <w:t xml:space="preserve">) Normal koşullar altında kararlıdır. </w:t>
      </w:r>
    </w:p>
    <w:p w:rsidR="0006171B" w:rsidRDefault="0006171B" w:rsidP="00FE3103">
      <w:pPr>
        <w:spacing w:after="0"/>
      </w:pPr>
      <w:r>
        <w:t xml:space="preserve">Tehlikeli reaksiyonlar Kurallara uygun depolama ve kullanımda tehlikeli reaksiyon yoktur. Önerilen depolama koşullarında kararlıdır. </w:t>
      </w:r>
    </w:p>
    <w:p w:rsidR="00C77746" w:rsidRDefault="00C77746"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06171B" w:rsidRDefault="0006171B" w:rsidP="00FE3103">
      <w:pPr>
        <w:spacing w:after="0"/>
      </w:pPr>
      <w:r>
        <w:t xml:space="preserve">Akut oral toksisite LD50 (sıçan) 431 mg/kg </w:t>
      </w:r>
    </w:p>
    <w:p w:rsidR="0006171B" w:rsidRDefault="0006171B" w:rsidP="00FE3103">
      <w:pPr>
        <w:spacing w:after="0"/>
      </w:pPr>
      <w:r>
        <w:lastRenderedPageBreak/>
        <w:t>Akut solunum(</w:t>
      </w:r>
      <w:proofErr w:type="spellStart"/>
      <w:r>
        <w:t>inhalasyon</w:t>
      </w:r>
      <w:proofErr w:type="spellEnd"/>
      <w:r>
        <w:t xml:space="preserve">) </w:t>
      </w:r>
      <w:proofErr w:type="spellStart"/>
      <w:r>
        <w:t>toksisitesi</w:t>
      </w:r>
      <w:proofErr w:type="spellEnd"/>
      <w:r>
        <w:t xml:space="preserve"> LC50 (sıçan) 2,69 mg/l </w:t>
      </w:r>
      <w:proofErr w:type="spellStart"/>
      <w:r>
        <w:t>Maruziyet</w:t>
      </w:r>
      <w:proofErr w:type="spellEnd"/>
      <w:r>
        <w:t xml:space="preserve"> zamanı: 4 h Solunum sistemini tahriş eder. </w:t>
      </w:r>
    </w:p>
    <w:p w:rsidR="0006171B" w:rsidRDefault="0006171B" w:rsidP="00FE3103">
      <w:pPr>
        <w:spacing w:after="0"/>
      </w:pPr>
      <w:r>
        <w:t xml:space="preserve">Akut </w:t>
      </w:r>
      <w:proofErr w:type="spellStart"/>
      <w:r>
        <w:t>dermal</w:t>
      </w:r>
      <w:proofErr w:type="spellEnd"/>
      <w:r>
        <w:t xml:space="preserve"> toksisite LD50 (sıçan) &gt; 2.000 mg/kg </w:t>
      </w:r>
    </w:p>
    <w:p w:rsidR="0006171B" w:rsidRDefault="0006171B" w:rsidP="00FE3103">
      <w:pPr>
        <w:spacing w:after="0"/>
      </w:pPr>
      <w:r>
        <w:t xml:space="preserve">Cilt tahrişi Deriyi tahriş eder. (tavşan) </w:t>
      </w:r>
    </w:p>
    <w:p w:rsidR="0006171B" w:rsidRDefault="0006171B" w:rsidP="00FE3103">
      <w:pPr>
        <w:spacing w:after="0"/>
      </w:pPr>
      <w:proofErr w:type="gramStart"/>
      <w:r>
        <w:t xml:space="preserve">Göz tahrişi Ciddi göz tahrişi. </w:t>
      </w:r>
      <w:proofErr w:type="gramEnd"/>
      <w:r>
        <w:t xml:space="preserve">(tavşan) </w:t>
      </w:r>
    </w:p>
    <w:p w:rsidR="0006171B" w:rsidRDefault="0006171B" w:rsidP="00FE3103">
      <w:pPr>
        <w:spacing w:after="0"/>
      </w:pPr>
      <w:proofErr w:type="spellStart"/>
      <w:r>
        <w:t>Duyarlayıcılık</w:t>
      </w:r>
      <w:proofErr w:type="spellEnd"/>
      <w:r>
        <w:t xml:space="preserve"> Hassas değildir. (kobay) OECD Test Rehberi 406, </w:t>
      </w:r>
      <w:proofErr w:type="spellStart"/>
      <w:r>
        <w:t>Buehler</w:t>
      </w:r>
      <w:proofErr w:type="spellEnd"/>
      <w:r>
        <w:t xml:space="preserve"> test</w:t>
      </w:r>
    </w:p>
    <w:p w:rsidR="0006171B" w:rsidRDefault="0006171B" w:rsidP="00FE3103">
      <w:pPr>
        <w:spacing w:after="0"/>
      </w:pPr>
      <w:proofErr w:type="spellStart"/>
      <w:r>
        <w:t>Mutegen</w:t>
      </w:r>
      <w:proofErr w:type="spellEnd"/>
      <w:r>
        <w:t xml:space="preserve"> değerlendirilme </w:t>
      </w:r>
      <w:proofErr w:type="spellStart"/>
      <w:r>
        <w:t>Deltametrin</w:t>
      </w:r>
      <w:proofErr w:type="spellEnd"/>
      <w:r>
        <w:t xml:space="preserve"> in </w:t>
      </w:r>
      <w:proofErr w:type="spellStart"/>
      <w:r>
        <w:t>vitro</w:t>
      </w:r>
      <w:proofErr w:type="spellEnd"/>
      <w:r>
        <w:t xml:space="preserve"> ve in </w:t>
      </w:r>
      <w:proofErr w:type="spellStart"/>
      <w:r>
        <w:t>vivo</w:t>
      </w:r>
      <w:proofErr w:type="spellEnd"/>
      <w:r>
        <w:t xml:space="preserve"> testlerde </w:t>
      </w:r>
      <w:proofErr w:type="spellStart"/>
      <w:r>
        <w:t>mutajenik</w:t>
      </w:r>
      <w:proofErr w:type="spellEnd"/>
      <w:r>
        <w:t xml:space="preserve"> veya </w:t>
      </w:r>
      <w:proofErr w:type="spellStart"/>
      <w:r>
        <w:t>genotoksik</w:t>
      </w:r>
      <w:proofErr w:type="spellEnd"/>
      <w:r>
        <w:t xml:space="preserve"> olmadığı gözlemlenmiştir. </w:t>
      </w:r>
    </w:p>
    <w:p w:rsidR="0006171B" w:rsidRDefault="0006171B" w:rsidP="00FE3103">
      <w:pPr>
        <w:spacing w:after="0"/>
      </w:pPr>
      <w:proofErr w:type="spellStart"/>
      <w:r>
        <w:t>Kanserojenik</w:t>
      </w:r>
      <w:proofErr w:type="spellEnd"/>
      <w:r>
        <w:t xml:space="preserve"> değerlendirilme Sıçan ve farelerin ömür boyu beslenmeleri üzerinde yapılan çalışmalar neticesinde </w:t>
      </w:r>
      <w:proofErr w:type="spellStart"/>
      <w:r>
        <w:t>Deltametrin</w:t>
      </w:r>
      <w:proofErr w:type="spellEnd"/>
      <w:r>
        <w:t xml:space="preserve"> </w:t>
      </w:r>
      <w:proofErr w:type="spellStart"/>
      <w:r>
        <w:t>kanserojenik</w:t>
      </w:r>
      <w:proofErr w:type="spellEnd"/>
      <w:r>
        <w:t xml:space="preserve"> olmadığı görülmüştür.</w:t>
      </w:r>
    </w:p>
    <w:p w:rsidR="0006171B" w:rsidRDefault="0006171B" w:rsidP="00FE3103">
      <w:pPr>
        <w:spacing w:after="0"/>
      </w:pPr>
      <w:r>
        <w:t xml:space="preserve"> </w:t>
      </w:r>
      <w:proofErr w:type="spellStart"/>
      <w:r>
        <w:t>Zehirin</w:t>
      </w:r>
      <w:proofErr w:type="spellEnd"/>
      <w:r>
        <w:t xml:space="preserve"> reprodüksiyon değerlendirilmesi </w:t>
      </w:r>
      <w:proofErr w:type="spellStart"/>
      <w:r>
        <w:t>Deltametrin</w:t>
      </w:r>
      <w:proofErr w:type="spellEnd"/>
      <w:r>
        <w:t xml:space="preserve"> sıçanlarda iki </w:t>
      </w:r>
      <w:proofErr w:type="gramStart"/>
      <w:r>
        <w:t>jenerasyonda</w:t>
      </w:r>
      <w:proofErr w:type="gramEnd"/>
      <w:r>
        <w:t xml:space="preserve"> yapılan çalışmada üreme </w:t>
      </w:r>
      <w:proofErr w:type="spellStart"/>
      <w:r>
        <w:t>toksisitesine</w:t>
      </w:r>
      <w:proofErr w:type="spellEnd"/>
      <w:r>
        <w:t xml:space="preserve"> neden olmamıştır. </w:t>
      </w:r>
    </w:p>
    <w:p w:rsidR="0006171B" w:rsidRDefault="0006171B" w:rsidP="00FE3103">
      <w:pPr>
        <w:spacing w:after="0"/>
      </w:pPr>
      <w:proofErr w:type="spellStart"/>
      <w:r>
        <w:t>Teratogenicity</w:t>
      </w:r>
      <w:proofErr w:type="spellEnd"/>
      <w:r>
        <w:t xml:space="preserve"> değerlendirilme </w:t>
      </w:r>
      <w:proofErr w:type="spellStart"/>
      <w:r>
        <w:t>Deltametrin</w:t>
      </w:r>
      <w:proofErr w:type="spellEnd"/>
      <w:r>
        <w:t xml:space="preserve"> sadece dozlarda </w:t>
      </w:r>
      <w:proofErr w:type="spellStart"/>
      <w:r>
        <w:t>gelisimsel</w:t>
      </w:r>
      <w:proofErr w:type="spellEnd"/>
      <w:r>
        <w:t xml:space="preserve"> toksisite anne-hayvanlar için </w:t>
      </w:r>
      <w:proofErr w:type="spellStart"/>
      <w:r>
        <w:t>toksik</w:t>
      </w:r>
      <w:proofErr w:type="spellEnd"/>
      <w:r>
        <w:t xml:space="preserve"> neden. </w:t>
      </w:r>
      <w:proofErr w:type="spellStart"/>
      <w:r>
        <w:t>Deltametrin</w:t>
      </w:r>
      <w:proofErr w:type="spellEnd"/>
      <w:r>
        <w:t xml:space="preserve"> ile gelişimsel etkileriyle görülen anne </w:t>
      </w:r>
      <w:proofErr w:type="spellStart"/>
      <w:r>
        <w:t>toksisitesiyle</w:t>
      </w:r>
      <w:proofErr w:type="spellEnd"/>
      <w:r>
        <w:t xml:space="preserve"> ilişkilidir. </w:t>
      </w:r>
    </w:p>
    <w:p w:rsidR="0006171B" w:rsidRDefault="0006171B" w:rsidP="00FE3103">
      <w:pPr>
        <w:spacing w:after="0"/>
        <w:rPr>
          <w:rFonts w:ascii="Calibri" w:hAnsi="Calibri" w:cs="Calibri"/>
          <w:b/>
          <w:bCs/>
          <w:i/>
          <w:iCs/>
        </w:rPr>
      </w:pPr>
      <w:r>
        <w:t xml:space="preserve">Ek bilgi Cilt hassasiyetleri, örnek yüzde yanma, batma veya mukozada da ortaya çıkabilir; bunlar lezyona sebep olmazlar (maksimum 24 saat). </w:t>
      </w:r>
      <w:proofErr w:type="spellStart"/>
      <w:r>
        <w:t>Toksik</w:t>
      </w:r>
      <w:proofErr w:type="spellEnd"/>
      <w:r>
        <w:t xml:space="preserve"> değerler benzer bir </w:t>
      </w:r>
      <w:proofErr w:type="spellStart"/>
      <w:r>
        <w:t>formulasyona</w:t>
      </w:r>
      <w:proofErr w:type="spellEnd"/>
      <w:r>
        <w:t xml:space="preserve"> </w:t>
      </w:r>
      <w:proofErr w:type="spellStart"/>
      <w:r>
        <w:t>dayanir</w:t>
      </w:r>
      <w:proofErr w:type="spellEnd"/>
      <w:r>
        <w:t>.</w:t>
      </w:r>
    </w:p>
    <w:p w:rsidR="00C77746" w:rsidRDefault="00C77746"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06171B" w:rsidRPr="0006171B" w:rsidRDefault="0006171B" w:rsidP="0006171B">
      <w:pPr>
        <w:spacing w:after="0"/>
        <w:ind w:left="1410" w:hanging="1410"/>
        <w:rPr>
          <w:rFonts w:ascii="Calibri" w:eastAsia="Times New Roman" w:hAnsi="Calibri" w:cs="Times New Roman"/>
        </w:rPr>
      </w:pPr>
      <w:proofErr w:type="spellStart"/>
      <w:r w:rsidRPr="0006171B">
        <w:rPr>
          <w:rFonts w:ascii="Calibri" w:eastAsia="Times New Roman" w:hAnsi="Calibri" w:cs="Times New Roman"/>
          <w:b/>
        </w:rPr>
        <w:t>Biyoakümülasyon</w:t>
      </w:r>
      <w:proofErr w:type="spellEnd"/>
      <w:r w:rsidRPr="0006171B">
        <w:rPr>
          <w:rFonts w:ascii="Calibri" w:eastAsia="Times New Roman" w:hAnsi="Calibri" w:cs="Times New Roman"/>
          <w:b/>
        </w:rPr>
        <w:t>:</w:t>
      </w:r>
      <w:r w:rsidRPr="0006171B">
        <w:rPr>
          <w:rFonts w:ascii="Calibri" w:eastAsia="Times New Roman" w:hAnsi="Calibri" w:cs="Times New Roman"/>
        </w:rPr>
        <w:t xml:space="preserve"> </w:t>
      </w:r>
      <w:proofErr w:type="spellStart"/>
      <w:r w:rsidRPr="0006171B">
        <w:rPr>
          <w:rFonts w:ascii="Calibri" w:eastAsia="Times New Roman" w:hAnsi="Calibri" w:cs="Times New Roman"/>
        </w:rPr>
        <w:t>Lepomis</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macrochirus</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Bluegill</w:t>
      </w:r>
      <w:proofErr w:type="spellEnd"/>
      <w:r w:rsidRPr="0006171B">
        <w:rPr>
          <w:rFonts w:ascii="Calibri" w:eastAsia="Times New Roman" w:hAnsi="Calibri" w:cs="Times New Roman"/>
        </w:rPr>
        <w:t xml:space="preserve"> güneş balığı)</w:t>
      </w:r>
    </w:p>
    <w:p w:rsidR="0006171B" w:rsidRPr="0006171B" w:rsidRDefault="0006171B" w:rsidP="0006171B">
      <w:pPr>
        <w:spacing w:after="0"/>
        <w:ind w:left="1410" w:hanging="1410"/>
        <w:rPr>
          <w:rFonts w:ascii="Calibri" w:eastAsia="Times New Roman" w:hAnsi="Calibri" w:cs="Times New Roman"/>
        </w:rPr>
      </w:pPr>
      <w:proofErr w:type="spellStart"/>
      <w:r w:rsidRPr="0006171B">
        <w:rPr>
          <w:rFonts w:ascii="Calibri" w:eastAsia="Times New Roman" w:hAnsi="Calibri" w:cs="Times New Roman"/>
        </w:rPr>
        <w:t>Biyokonsantrasyon</w:t>
      </w:r>
      <w:proofErr w:type="spellEnd"/>
      <w:r w:rsidRPr="0006171B">
        <w:rPr>
          <w:rFonts w:ascii="Calibri" w:eastAsia="Times New Roman" w:hAnsi="Calibri" w:cs="Times New Roman"/>
        </w:rPr>
        <w:t xml:space="preserve"> faktörü (BCF): 1.400</w:t>
      </w:r>
    </w:p>
    <w:p w:rsidR="0006171B" w:rsidRPr="0006171B" w:rsidRDefault="0006171B" w:rsidP="0006171B">
      <w:pPr>
        <w:spacing w:after="0"/>
        <w:ind w:left="1410" w:hanging="1410"/>
        <w:rPr>
          <w:rFonts w:ascii="Calibri" w:eastAsia="Times New Roman" w:hAnsi="Calibri" w:cs="Times New Roman"/>
        </w:rPr>
      </w:pPr>
      <w:r w:rsidRPr="0006171B">
        <w:rPr>
          <w:rFonts w:ascii="Calibri" w:eastAsia="Times New Roman" w:hAnsi="Calibri" w:cs="Times New Roman"/>
        </w:rPr>
        <w:t xml:space="preserve">Verilen değer teknik aktif madde </w:t>
      </w:r>
      <w:proofErr w:type="spellStart"/>
      <w:r w:rsidRPr="0006171B">
        <w:rPr>
          <w:rFonts w:ascii="Calibri" w:eastAsia="Times New Roman" w:hAnsi="Calibri" w:cs="Times New Roman"/>
        </w:rPr>
        <w:t>Deltametrin</w:t>
      </w:r>
      <w:proofErr w:type="spellEnd"/>
      <w:r w:rsidRPr="0006171B">
        <w:rPr>
          <w:rFonts w:ascii="Calibri" w:eastAsia="Times New Roman" w:hAnsi="Calibri" w:cs="Times New Roman"/>
        </w:rPr>
        <w:t xml:space="preserve"> içerir.</w:t>
      </w:r>
    </w:p>
    <w:p w:rsidR="0006171B" w:rsidRPr="0006171B" w:rsidRDefault="0006171B" w:rsidP="0006171B">
      <w:pPr>
        <w:spacing w:after="0"/>
        <w:ind w:left="1410" w:hanging="1410"/>
        <w:rPr>
          <w:rFonts w:ascii="Calibri" w:eastAsia="Times New Roman" w:hAnsi="Calibri" w:cs="Times New Roman"/>
          <w:b/>
        </w:rPr>
      </w:pPr>
      <w:proofErr w:type="spellStart"/>
      <w:r w:rsidRPr="0006171B">
        <w:rPr>
          <w:rFonts w:ascii="Calibri" w:eastAsia="Times New Roman" w:hAnsi="Calibri" w:cs="Times New Roman"/>
          <w:b/>
        </w:rPr>
        <w:t>Ekotoksisite</w:t>
      </w:r>
      <w:proofErr w:type="spellEnd"/>
    </w:p>
    <w:p w:rsidR="0006171B" w:rsidRPr="0006171B" w:rsidRDefault="0006171B" w:rsidP="0006171B">
      <w:pPr>
        <w:spacing w:after="0"/>
        <w:ind w:left="1410" w:hanging="1410"/>
        <w:rPr>
          <w:rFonts w:ascii="Calibri" w:eastAsia="Times New Roman" w:hAnsi="Calibri" w:cs="Times New Roman"/>
        </w:rPr>
      </w:pPr>
      <w:r w:rsidRPr="0006171B">
        <w:rPr>
          <w:rFonts w:ascii="Calibri" w:eastAsia="Times New Roman" w:hAnsi="Calibri" w:cs="Times New Roman"/>
          <w:b/>
        </w:rPr>
        <w:t>Balıklar için zehirlilik derecesi</w:t>
      </w:r>
      <w:r w:rsidRPr="0006171B">
        <w:rPr>
          <w:rFonts w:ascii="Calibri" w:eastAsia="Times New Roman" w:hAnsi="Calibri" w:cs="Times New Roman"/>
        </w:rPr>
        <w:t xml:space="preserve"> LC50 (</w:t>
      </w:r>
      <w:proofErr w:type="spellStart"/>
      <w:r w:rsidRPr="0006171B">
        <w:rPr>
          <w:rFonts w:ascii="Calibri" w:eastAsia="Times New Roman" w:hAnsi="Calibri" w:cs="Times New Roman"/>
        </w:rPr>
        <w:t>Oncorhynchus</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mykiss</w:t>
      </w:r>
      <w:proofErr w:type="spellEnd"/>
      <w:r w:rsidRPr="0006171B">
        <w:rPr>
          <w:rFonts w:ascii="Calibri" w:eastAsia="Times New Roman" w:hAnsi="Calibri" w:cs="Times New Roman"/>
        </w:rPr>
        <w:t xml:space="preserve"> (Gökkuşağı alabalığı)): 0,0093 mg/l</w:t>
      </w:r>
    </w:p>
    <w:p w:rsidR="0006171B" w:rsidRPr="0006171B" w:rsidRDefault="0006171B" w:rsidP="0006171B">
      <w:pPr>
        <w:spacing w:after="0"/>
        <w:ind w:left="1410" w:hanging="1410"/>
        <w:rPr>
          <w:rFonts w:ascii="Calibri" w:eastAsia="Times New Roman" w:hAnsi="Calibri" w:cs="Times New Roman"/>
        </w:rPr>
      </w:pPr>
      <w:proofErr w:type="spellStart"/>
      <w:r w:rsidRPr="0006171B">
        <w:rPr>
          <w:rFonts w:ascii="Calibri" w:eastAsia="Times New Roman" w:hAnsi="Calibri" w:cs="Times New Roman"/>
        </w:rPr>
        <w:t>Maruziyet</w:t>
      </w:r>
      <w:proofErr w:type="spellEnd"/>
      <w:r w:rsidRPr="0006171B">
        <w:rPr>
          <w:rFonts w:ascii="Calibri" w:eastAsia="Times New Roman" w:hAnsi="Calibri" w:cs="Times New Roman"/>
        </w:rPr>
        <w:t xml:space="preserve"> zamanı: 96 saat</w:t>
      </w:r>
    </w:p>
    <w:p w:rsidR="0006171B" w:rsidRPr="0006171B" w:rsidRDefault="0006171B" w:rsidP="0006171B">
      <w:pPr>
        <w:spacing w:after="0"/>
        <w:ind w:left="1410" w:hanging="1410"/>
        <w:rPr>
          <w:rFonts w:ascii="Calibri" w:eastAsia="Times New Roman" w:hAnsi="Calibri" w:cs="Times New Roman"/>
        </w:rPr>
      </w:pPr>
      <w:r w:rsidRPr="0006171B">
        <w:rPr>
          <w:rFonts w:ascii="Calibri" w:eastAsia="Times New Roman" w:hAnsi="Calibri" w:cs="Times New Roman"/>
          <w:b/>
        </w:rPr>
        <w:t>Su omurgasızları için toksisite</w:t>
      </w:r>
      <w:r w:rsidRPr="0006171B">
        <w:rPr>
          <w:rFonts w:ascii="Calibri" w:eastAsia="Times New Roman" w:hAnsi="Calibri" w:cs="Times New Roman"/>
        </w:rPr>
        <w:t xml:space="preserve"> EC50 (Su biti (</w:t>
      </w:r>
      <w:proofErr w:type="spellStart"/>
      <w:r w:rsidRPr="0006171B">
        <w:rPr>
          <w:rFonts w:ascii="Calibri" w:eastAsia="Times New Roman" w:hAnsi="Calibri" w:cs="Times New Roman"/>
        </w:rPr>
        <w:t>Daphnia</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magna</w:t>
      </w:r>
      <w:proofErr w:type="spellEnd"/>
      <w:r w:rsidRPr="0006171B">
        <w:rPr>
          <w:rFonts w:ascii="Calibri" w:eastAsia="Times New Roman" w:hAnsi="Calibri" w:cs="Times New Roman"/>
        </w:rPr>
        <w:t>)): 0,0039 mg/l</w:t>
      </w:r>
    </w:p>
    <w:p w:rsidR="0006171B" w:rsidRPr="0006171B" w:rsidRDefault="0006171B" w:rsidP="0006171B">
      <w:pPr>
        <w:spacing w:after="0"/>
        <w:ind w:left="1410" w:hanging="1410"/>
        <w:rPr>
          <w:rFonts w:ascii="Calibri" w:eastAsia="Times New Roman" w:hAnsi="Calibri" w:cs="Times New Roman"/>
        </w:rPr>
      </w:pPr>
      <w:proofErr w:type="spellStart"/>
      <w:r w:rsidRPr="0006171B">
        <w:rPr>
          <w:rFonts w:ascii="Calibri" w:eastAsia="Times New Roman" w:hAnsi="Calibri" w:cs="Times New Roman"/>
        </w:rPr>
        <w:t>Maruziyet</w:t>
      </w:r>
      <w:proofErr w:type="spellEnd"/>
      <w:r w:rsidRPr="0006171B">
        <w:rPr>
          <w:rFonts w:ascii="Calibri" w:eastAsia="Times New Roman" w:hAnsi="Calibri" w:cs="Times New Roman"/>
        </w:rPr>
        <w:t xml:space="preserve"> zamanı: 48 saat</w:t>
      </w:r>
    </w:p>
    <w:p w:rsidR="0006171B" w:rsidRPr="0006171B" w:rsidRDefault="0006171B" w:rsidP="0006171B">
      <w:pPr>
        <w:spacing w:after="0"/>
        <w:ind w:left="1410" w:hanging="1410"/>
        <w:rPr>
          <w:rFonts w:ascii="Calibri" w:eastAsia="Times New Roman" w:hAnsi="Calibri" w:cs="Times New Roman"/>
        </w:rPr>
      </w:pPr>
      <w:r w:rsidRPr="0006171B">
        <w:rPr>
          <w:rFonts w:ascii="Calibri" w:eastAsia="Times New Roman" w:hAnsi="Calibri" w:cs="Times New Roman"/>
          <w:b/>
        </w:rPr>
        <w:t>Su bitkileri için toksisite</w:t>
      </w:r>
      <w:r w:rsidRPr="0006171B">
        <w:rPr>
          <w:rFonts w:ascii="Calibri" w:eastAsia="Times New Roman" w:hAnsi="Calibri" w:cs="Times New Roman"/>
        </w:rPr>
        <w:t xml:space="preserve"> EC50 (</w:t>
      </w:r>
      <w:proofErr w:type="spellStart"/>
      <w:r w:rsidRPr="0006171B">
        <w:rPr>
          <w:rFonts w:ascii="Calibri" w:eastAsia="Times New Roman" w:hAnsi="Calibri" w:cs="Times New Roman"/>
        </w:rPr>
        <w:t>Selenastrum</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capric</w:t>
      </w:r>
      <w:proofErr w:type="spellEnd"/>
      <w:r w:rsidRPr="0006171B">
        <w:rPr>
          <w:rFonts w:ascii="Calibri" w:eastAsia="Times New Roman" w:hAnsi="Calibri" w:cs="Times New Roman"/>
        </w:rPr>
        <w:t xml:space="preserve"> </w:t>
      </w:r>
      <w:proofErr w:type="spellStart"/>
      <w:r w:rsidRPr="0006171B">
        <w:rPr>
          <w:rFonts w:ascii="Calibri" w:eastAsia="Times New Roman" w:hAnsi="Calibri" w:cs="Times New Roman"/>
        </w:rPr>
        <w:t>ornutum</w:t>
      </w:r>
      <w:proofErr w:type="spellEnd"/>
      <w:r w:rsidRPr="0006171B">
        <w:rPr>
          <w:rFonts w:ascii="Calibri" w:eastAsia="Times New Roman" w:hAnsi="Calibri" w:cs="Times New Roman"/>
        </w:rPr>
        <w:t>): 62,1 mg/l</w:t>
      </w:r>
    </w:p>
    <w:p w:rsidR="0006171B" w:rsidRPr="0006171B" w:rsidRDefault="0006171B" w:rsidP="0006171B">
      <w:pPr>
        <w:spacing w:after="0"/>
        <w:ind w:left="1410" w:hanging="1410"/>
        <w:rPr>
          <w:rFonts w:ascii="Calibri" w:eastAsia="Times New Roman" w:hAnsi="Calibri" w:cs="Times New Roman"/>
        </w:rPr>
      </w:pPr>
      <w:proofErr w:type="spellStart"/>
      <w:r w:rsidRPr="0006171B">
        <w:rPr>
          <w:rFonts w:ascii="Calibri" w:eastAsia="Times New Roman" w:hAnsi="Calibri" w:cs="Times New Roman"/>
        </w:rPr>
        <w:t>Maruziyet</w:t>
      </w:r>
      <w:proofErr w:type="spellEnd"/>
      <w:r w:rsidRPr="0006171B">
        <w:rPr>
          <w:rFonts w:ascii="Calibri" w:eastAsia="Times New Roman" w:hAnsi="Calibri" w:cs="Times New Roman"/>
        </w:rPr>
        <w:t xml:space="preserve"> zamanı: 96 saat</w:t>
      </w:r>
    </w:p>
    <w:p w:rsidR="0006171B" w:rsidRDefault="0006171B" w:rsidP="00FE3103">
      <w:pPr>
        <w:spacing w:after="0"/>
        <w:rPr>
          <w:rFonts w:ascii="Calibri" w:hAnsi="Calibri" w:cs="Calibri"/>
          <w:b/>
          <w:bCs/>
          <w:i/>
          <w:iCs/>
        </w:rPr>
      </w:pPr>
    </w:p>
    <w:p w:rsidR="00C77746" w:rsidRDefault="00C77746"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1F73EB" w:rsidRPr="001F73EB" w:rsidRDefault="001F73EB" w:rsidP="001F73EB">
      <w:pPr>
        <w:spacing w:after="0"/>
        <w:rPr>
          <w:rFonts w:ascii="Calibri" w:eastAsia="Times New Roman" w:hAnsi="Calibri" w:cs="Times New Roman"/>
          <w:b/>
        </w:rPr>
      </w:pPr>
      <w:r w:rsidRPr="001F73EB">
        <w:rPr>
          <w:rFonts w:ascii="Calibri" w:eastAsia="Times New Roman" w:hAnsi="Calibri" w:cs="Times New Roman"/>
          <w:b/>
        </w:rPr>
        <w:t>Temizlenmemiş paket</w:t>
      </w:r>
    </w:p>
    <w:p w:rsidR="001F73EB" w:rsidRPr="001F73EB" w:rsidRDefault="001F73EB" w:rsidP="001F73EB">
      <w:pPr>
        <w:spacing w:after="0"/>
        <w:rPr>
          <w:rFonts w:ascii="Calibri" w:eastAsia="Times New Roman" w:hAnsi="Calibri" w:cs="Times New Roman"/>
        </w:rPr>
      </w:pPr>
      <w:r w:rsidRPr="001F73EB">
        <w:rPr>
          <w:rFonts w:ascii="Calibri" w:eastAsia="Times New Roman" w:hAnsi="Calibri" w:cs="Times New Roman"/>
        </w:rPr>
        <w:t>Kapları en az üç kez durulayınız.</w:t>
      </w:r>
    </w:p>
    <w:p w:rsidR="001F73EB" w:rsidRPr="001F73EB" w:rsidRDefault="001F73EB" w:rsidP="001F73EB">
      <w:pPr>
        <w:spacing w:after="0"/>
        <w:rPr>
          <w:rFonts w:ascii="Calibri" w:eastAsia="Times New Roman" w:hAnsi="Calibri" w:cs="Times New Roman"/>
        </w:rPr>
      </w:pPr>
      <w:r w:rsidRPr="001F73EB">
        <w:rPr>
          <w:rFonts w:ascii="Calibri" w:eastAsia="Times New Roman" w:hAnsi="Calibri" w:cs="Times New Roman"/>
        </w:rPr>
        <w:t>Boşalan kapları tekrar kullanmayınız.</w:t>
      </w:r>
    </w:p>
    <w:p w:rsidR="001F73EB" w:rsidRPr="001F73EB" w:rsidRDefault="001F73EB" w:rsidP="001F73EB">
      <w:pPr>
        <w:spacing w:after="0"/>
        <w:rPr>
          <w:rFonts w:ascii="Calibri" w:eastAsia="Times New Roman" w:hAnsi="Calibri" w:cs="Times New Roman"/>
        </w:rPr>
      </w:pPr>
      <w:r w:rsidRPr="001F73EB">
        <w:rPr>
          <w:rFonts w:ascii="Calibri" w:eastAsia="Times New Roman" w:hAnsi="Calibri" w:cs="Times New Roman"/>
        </w:rPr>
        <w:t>Tam boşaltılmamış ambalajlar tehlikeli atık olarak imha edilir.</w:t>
      </w:r>
    </w:p>
    <w:p w:rsidR="001F73EB" w:rsidRPr="001F73EB" w:rsidRDefault="001F73EB" w:rsidP="001F73EB">
      <w:pPr>
        <w:spacing w:after="0"/>
        <w:rPr>
          <w:rFonts w:ascii="Calibri" w:eastAsia="Times New Roman" w:hAnsi="Calibri" w:cs="Times New Roman"/>
          <w:b/>
        </w:rPr>
      </w:pPr>
      <w:r w:rsidRPr="001F73EB">
        <w:rPr>
          <w:rFonts w:ascii="Calibri" w:eastAsia="Times New Roman" w:hAnsi="Calibri" w:cs="Times New Roman"/>
          <w:b/>
        </w:rPr>
        <w:t>Atık imha numarası</w:t>
      </w:r>
    </w:p>
    <w:p w:rsidR="001F73EB" w:rsidRPr="001F73EB" w:rsidRDefault="001F73EB" w:rsidP="001F73EB">
      <w:pPr>
        <w:spacing w:after="0"/>
        <w:rPr>
          <w:rFonts w:ascii="Calibri" w:eastAsia="Times New Roman" w:hAnsi="Calibri" w:cs="Times New Roman"/>
        </w:rPr>
      </w:pPr>
      <w:r w:rsidRPr="001F73EB">
        <w:rPr>
          <w:rFonts w:ascii="Calibri" w:eastAsia="Times New Roman" w:hAnsi="Calibri" w:cs="Times New Roman"/>
        </w:rPr>
        <w:t>020108 Tehlikeli maddeler içeren tarımsal atıklar</w:t>
      </w:r>
    </w:p>
    <w:p w:rsidR="0006171B" w:rsidRDefault="0006171B" w:rsidP="00FE3103">
      <w:pPr>
        <w:spacing w:after="0"/>
        <w:rPr>
          <w:rFonts w:ascii="Calibri" w:hAnsi="Calibri" w:cs="Calibri"/>
          <w:b/>
          <w:bCs/>
          <w:i/>
          <w:iCs/>
        </w:rPr>
      </w:pPr>
    </w:p>
    <w:p w:rsidR="001F73EB" w:rsidRPr="00FC3C91" w:rsidRDefault="00C77746" w:rsidP="00FC3C91">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FC3C91">
        <w:rPr>
          <w:rFonts w:ascii="Calibri" w:hAnsi="Calibri" w:cs="Calibri"/>
          <w:b/>
          <w:bCs/>
          <w:i/>
          <w:iCs/>
        </w:rPr>
        <w:t>14.TAŞIMACILIK</w:t>
      </w:r>
    </w:p>
    <w:p w:rsidR="001F73EB" w:rsidRDefault="001F73EB" w:rsidP="001F73EB">
      <w:pPr>
        <w:spacing w:after="0"/>
      </w:pPr>
      <w:r>
        <w:t xml:space="preserve">Uluslar arası Taşımacılığa göre sınıflandırma ve kodlama: Madde ve müstahzarın </w:t>
      </w:r>
    </w:p>
    <w:p w:rsidR="001F73EB" w:rsidRDefault="001F73EB" w:rsidP="001F73EB">
      <w:pPr>
        <w:spacing w:after="0"/>
      </w:pPr>
      <w:r>
        <w:t xml:space="preserve">UN Numarası: 3351 </w:t>
      </w:r>
    </w:p>
    <w:p w:rsidR="001F73EB" w:rsidRDefault="001F73EB" w:rsidP="001F73EB">
      <w:pPr>
        <w:spacing w:after="0"/>
      </w:pPr>
      <w:r>
        <w:t xml:space="preserve"> Sınıfı: </w:t>
      </w:r>
      <w:proofErr w:type="gramStart"/>
      <w:r>
        <w:t>6.1</w:t>
      </w:r>
      <w:proofErr w:type="gramEnd"/>
      <w:r>
        <w:t xml:space="preserve"> </w:t>
      </w:r>
    </w:p>
    <w:p w:rsidR="001F73EB" w:rsidRDefault="001F73EB" w:rsidP="001F73EB">
      <w:pPr>
        <w:spacing w:after="0"/>
      </w:pPr>
      <w:r>
        <w:t xml:space="preserve"> Sisteme Uygun Sevk İsmi: </w:t>
      </w:r>
      <w:proofErr w:type="spellStart"/>
      <w:r>
        <w:t>Piretroid</w:t>
      </w:r>
      <w:proofErr w:type="spellEnd"/>
      <w:r>
        <w:t xml:space="preserve"> pestisit, sıvı, </w:t>
      </w:r>
      <w:proofErr w:type="spellStart"/>
      <w:r>
        <w:t>toksik</w:t>
      </w:r>
      <w:proofErr w:type="spellEnd"/>
      <w:r>
        <w:t xml:space="preserve">, alevlenebilir PYRETHROID PESTICIDE, LIQUID, TOXIC, FLAMMABBLE </w:t>
      </w:r>
    </w:p>
    <w:p w:rsidR="001F73EB" w:rsidRDefault="001F73EB" w:rsidP="001F73EB">
      <w:pPr>
        <w:spacing w:after="0"/>
      </w:pPr>
      <w:r>
        <w:lastRenderedPageBreak/>
        <w:t xml:space="preserve"> Ambalaj Grubu: III </w:t>
      </w:r>
    </w:p>
    <w:p w:rsidR="001F73EB" w:rsidRDefault="001F73EB" w:rsidP="001F73EB">
      <w:pPr>
        <w:spacing w:after="0"/>
      </w:pPr>
      <w:r>
        <w:t xml:space="preserve"> Denizi Kirletici Maddesi: </w:t>
      </w:r>
      <w:proofErr w:type="spellStart"/>
      <w:r>
        <w:t>Deltamethrin</w:t>
      </w:r>
      <w:proofErr w:type="spellEnd"/>
      <w:r>
        <w:t xml:space="preserve"> </w:t>
      </w:r>
    </w:p>
    <w:p w:rsidR="001F73EB" w:rsidRPr="001F73EB" w:rsidRDefault="001F73EB" w:rsidP="001F73EB">
      <w:pPr>
        <w:spacing w:after="0"/>
        <w:rPr>
          <w:rFonts w:ascii="Calibri" w:eastAsia="Times New Roman" w:hAnsi="Calibri" w:cs="Times New Roman"/>
        </w:rPr>
      </w:pPr>
      <w:r>
        <w:t xml:space="preserve"> Diğer Uygulanabilir Bilgiler : -</w:t>
      </w:r>
    </w:p>
    <w:p w:rsidR="001F73EB" w:rsidRDefault="001F73EB" w:rsidP="00FE3103">
      <w:pPr>
        <w:spacing w:after="0"/>
        <w:rPr>
          <w:rFonts w:ascii="Calibri" w:hAnsi="Calibri" w:cs="Calibri"/>
          <w:b/>
          <w:bCs/>
          <w:i/>
          <w:iCs/>
          <w:color w:val="FF0000"/>
        </w:rPr>
      </w:pPr>
    </w:p>
    <w:p w:rsidR="00C77746" w:rsidRPr="00D95240" w:rsidRDefault="00C77746" w:rsidP="00D9524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D95240">
        <w:rPr>
          <w:rFonts w:ascii="Calibri" w:hAnsi="Calibri" w:cs="Calibri"/>
          <w:b/>
          <w:bCs/>
          <w:i/>
          <w:iCs/>
        </w:rPr>
        <w:t>15.MEVZUAT BİLGİSİ</w:t>
      </w:r>
    </w:p>
    <w:p w:rsidR="00FE43DB" w:rsidRDefault="00FE43DB" w:rsidP="001F73EB">
      <w:pPr>
        <w:spacing w:after="0"/>
        <w:rPr>
          <w:rFonts w:ascii="Calibri" w:hAnsi="Calibri" w:cs="Calibri"/>
          <w:bCs/>
          <w:iCs/>
        </w:rPr>
      </w:pPr>
    </w:p>
    <w:p w:rsidR="00FE43DB" w:rsidRPr="00FE43DB" w:rsidRDefault="00FE43DB" w:rsidP="00FE43DB">
      <w:pPr>
        <w:spacing w:after="0"/>
        <w:rPr>
          <w:rFonts w:ascii="Calibri" w:hAnsi="Calibri" w:cs="Calibri"/>
          <w:bCs/>
          <w:iCs/>
        </w:rPr>
      </w:pPr>
      <w:r w:rsidRPr="00FE43DB">
        <w:rPr>
          <w:rFonts w:ascii="Calibri" w:hAnsi="Calibri" w:cs="Calibri"/>
          <w:bCs/>
          <w:iCs/>
        </w:rPr>
        <w:t>T.C. Çevre ve Şehircilik Bakanlığı, Maddelerin ve Karışımların Sınıflandırılması, Etiketlenmesi ve Ambalajlanması hakkında Yönetmelik (R.G.11/12/2013-28848)</w:t>
      </w:r>
    </w:p>
    <w:p w:rsidR="00FE43DB" w:rsidRPr="00FE43DB" w:rsidRDefault="00FE43DB" w:rsidP="00FE43DB">
      <w:pPr>
        <w:spacing w:after="0"/>
        <w:rPr>
          <w:rFonts w:ascii="Calibri" w:hAnsi="Calibri" w:cs="Calibri"/>
          <w:bCs/>
          <w:iCs/>
        </w:rPr>
      </w:pPr>
      <w:r w:rsidRPr="00FE43DB">
        <w:rPr>
          <w:rFonts w:ascii="Calibri" w:hAnsi="Calibri" w:cs="Calibri"/>
          <w:bCs/>
          <w:iCs/>
        </w:rPr>
        <w:t>Zararlı Maddelerin ve Karışımlara İlişkin Güvenlik Bilgi Formları Hakkında Yönetmelik (R.G.13/12/2014-29204)</w:t>
      </w:r>
    </w:p>
    <w:p w:rsidR="00FE43DB" w:rsidRPr="00FE43DB" w:rsidRDefault="00FE43DB" w:rsidP="00FE43DB">
      <w:pPr>
        <w:spacing w:after="0"/>
        <w:rPr>
          <w:rFonts w:ascii="Calibri" w:hAnsi="Calibri" w:cs="Calibri"/>
          <w:bCs/>
          <w:iCs/>
        </w:rPr>
      </w:pPr>
      <w:r w:rsidRPr="00FE43DB">
        <w:rPr>
          <w:rFonts w:ascii="Calibri" w:hAnsi="Calibri" w:cs="Calibri"/>
          <w:bCs/>
          <w:iCs/>
        </w:rPr>
        <w:t>Tehlikeli Maddelerin Karayolu ile Taşınması Hakkında Yönetmelik (R.G.24/10/2013-28801)</w:t>
      </w:r>
    </w:p>
    <w:p w:rsidR="00FE43DB" w:rsidRPr="00FE43DB" w:rsidRDefault="00FE43DB" w:rsidP="00FE43DB">
      <w:pPr>
        <w:spacing w:after="0"/>
        <w:rPr>
          <w:rFonts w:ascii="Calibri" w:hAnsi="Calibri" w:cs="Calibri"/>
          <w:bCs/>
          <w:iCs/>
        </w:rPr>
      </w:pPr>
      <w:r w:rsidRPr="00FE43DB">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FE43DB" w:rsidRPr="00FE43DB" w:rsidRDefault="00FE43DB" w:rsidP="00FE43DB">
      <w:pPr>
        <w:spacing w:after="0"/>
        <w:rPr>
          <w:rFonts w:ascii="Calibri" w:hAnsi="Calibri" w:cs="Calibri"/>
          <w:bCs/>
          <w:iCs/>
        </w:rPr>
      </w:pPr>
      <w:r w:rsidRPr="00FE43DB">
        <w:rPr>
          <w:rFonts w:ascii="Calibri" w:hAnsi="Calibri" w:cs="Calibri"/>
          <w:bCs/>
          <w:iCs/>
        </w:rPr>
        <w:t xml:space="preserve"> T.C. Çalışma ve Sosyal Güvenlik Bakanlığı, 2 Temmuz 2013 tarihli, 28695 sayılı, Kişisel Koruyucu Donanımların İşyerlerinde Kullanılması Hakkında Yönetmelik. </w:t>
      </w:r>
    </w:p>
    <w:p w:rsidR="00FE43DB" w:rsidRPr="00FE43DB" w:rsidRDefault="00FE43DB" w:rsidP="00FE43DB">
      <w:pPr>
        <w:spacing w:after="0"/>
        <w:rPr>
          <w:rFonts w:ascii="Calibri" w:hAnsi="Calibri" w:cs="Calibri"/>
          <w:bCs/>
          <w:iCs/>
        </w:rPr>
      </w:pPr>
      <w:r w:rsidRPr="00FE43DB">
        <w:rPr>
          <w:rFonts w:ascii="Calibri" w:hAnsi="Calibri" w:cs="Calibri"/>
          <w:bCs/>
          <w:iCs/>
        </w:rPr>
        <w:t xml:space="preserve"> T.C. Çalışma ve Sosyal Güvenlik Bakanlığı, 30 Haziran 2012 tarihli, 6331 sayılı, İş Sağlığı ve Güvenliği Kanunu. </w:t>
      </w:r>
    </w:p>
    <w:p w:rsidR="00FE43DB" w:rsidRPr="00FE43DB" w:rsidRDefault="00FE43DB" w:rsidP="00FE43DB">
      <w:pPr>
        <w:spacing w:after="0"/>
        <w:rPr>
          <w:rFonts w:ascii="Calibri" w:hAnsi="Calibri" w:cs="Calibri"/>
          <w:bCs/>
          <w:iCs/>
        </w:rPr>
      </w:pPr>
      <w:r w:rsidRPr="00FE43DB">
        <w:rPr>
          <w:rFonts w:ascii="Calibri" w:hAnsi="Calibri" w:cs="Calibri"/>
          <w:bCs/>
          <w:iCs/>
        </w:rPr>
        <w:t xml:space="preserve"> T.C. Çevre ve Orman Bakanlığı, 14 Mart 2005 tarihli, 25755 sayılı, Tehlikeli Atıkların Kontrolü Yönetmeliği. </w:t>
      </w:r>
    </w:p>
    <w:p w:rsidR="00C77746" w:rsidRPr="00D95240" w:rsidRDefault="00C77746" w:rsidP="00D95240">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D95240">
        <w:rPr>
          <w:rFonts w:ascii="Calibri" w:hAnsi="Calibri" w:cs="Calibri"/>
          <w:b/>
          <w:bCs/>
          <w:i/>
          <w:iCs/>
        </w:rPr>
        <w:t>16.DİĞER BİLGİLER</w:t>
      </w:r>
    </w:p>
    <w:p w:rsidR="001F73EB" w:rsidRPr="00D26843" w:rsidRDefault="00737F91" w:rsidP="002323CC">
      <w:pPr>
        <w:spacing w:after="0"/>
        <w:rPr>
          <w:rFonts w:cstheme="minorHAnsi"/>
          <w:b/>
        </w:rPr>
      </w:pPr>
      <w:r w:rsidRPr="00D26843">
        <w:rPr>
          <w:rFonts w:cstheme="minorHAnsi"/>
          <w:b/>
        </w:rPr>
        <w:t>Zararlılık sınıfları</w:t>
      </w:r>
    </w:p>
    <w:p w:rsidR="000732E6" w:rsidRDefault="000732E6" w:rsidP="000732E6">
      <w:pPr>
        <w:spacing w:after="0"/>
        <w:rPr>
          <w:rFonts w:ascii="Calibri" w:hAnsi="Calibri" w:cs="Calibri"/>
        </w:rPr>
      </w:pPr>
      <w:r w:rsidRPr="000732E6">
        <w:rPr>
          <w:rFonts w:ascii="Calibri" w:hAnsi="Calibri" w:cs="Calibri"/>
          <w:b/>
        </w:rPr>
        <w:t>H226</w:t>
      </w:r>
      <w:r w:rsidRPr="000732E6">
        <w:rPr>
          <w:b/>
        </w:rPr>
        <w:t xml:space="preserve"> </w:t>
      </w:r>
      <w:r w:rsidRPr="000732E6">
        <w:rPr>
          <w:rFonts w:ascii="Calibri" w:hAnsi="Calibri" w:cs="Calibri"/>
        </w:rPr>
        <w:t>Alevlenir sıvı ve buhar.</w:t>
      </w:r>
    </w:p>
    <w:p w:rsidR="000732E6" w:rsidRDefault="000732E6" w:rsidP="000732E6">
      <w:pPr>
        <w:spacing w:after="0"/>
        <w:rPr>
          <w:rFonts w:ascii="Calibri" w:hAnsi="Calibri" w:cs="Calibri"/>
        </w:rPr>
      </w:pPr>
      <w:r w:rsidRPr="000732E6">
        <w:rPr>
          <w:rFonts w:ascii="Calibri" w:hAnsi="Calibri" w:cs="Calibri"/>
          <w:b/>
        </w:rPr>
        <w:t>H301</w:t>
      </w:r>
      <w:r w:rsidRPr="000732E6">
        <w:rPr>
          <w:b/>
        </w:rPr>
        <w:t xml:space="preserve"> </w:t>
      </w:r>
      <w:r w:rsidRPr="000732E6">
        <w:rPr>
          <w:rFonts w:ascii="Calibri" w:hAnsi="Calibri" w:cs="Calibri"/>
        </w:rPr>
        <w:t xml:space="preserve">Yutulması halinde </w:t>
      </w:r>
      <w:proofErr w:type="spellStart"/>
      <w:r w:rsidRPr="000732E6">
        <w:rPr>
          <w:rFonts w:ascii="Calibri" w:hAnsi="Calibri" w:cs="Calibri"/>
        </w:rPr>
        <w:t>toksiktir</w:t>
      </w:r>
      <w:proofErr w:type="spellEnd"/>
      <w:r w:rsidRPr="000732E6">
        <w:rPr>
          <w:rFonts w:ascii="Calibri" w:hAnsi="Calibri" w:cs="Calibri"/>
        </w:rPr>
        <w:t>.</w:t>
      </w:r>
    </w:p>
    <w:p w:rsidR="000732E6" w:rsidRDefault="000732E6" w:rsidP="000732E6">
      <w:pPr>
        <w:spacing w:after="0"/>
        <w:rPr>
          <w:rFonts w:ascii="Calibri" w:hAnsi="Calibri" w:cs="Calibri"/>
        </w:rPr>
      </w:pPr>
      <w:r w:rsidRPr="000732E6">
        <w:rPr>
          <w:rFonts w:ascii="Calibri" w:hAnsi="Calibri" w:cs="Calibri"/>
          <w:b/>
        </w:rPr>
        <w:t>H312</w:t>
      </w:r>
      <w:r w:rsidRPr="000732E6">
        <w:rPr>
          <w:rFonts w:ascii="Arial" w:eastAsia="Times New Roman" w:hAnsi="Arial" w:cs="Arial"/>
          <w:b/>
          <w:color w:val="252525"/>
          <w:lang w:eastAsia="tr-TR"/>
        </w:rPr>
        <w:t xml:space="preserve"> </w:t>
      </w:r>
      <w:r w:rsidRPr="006F1CCC">
        <w:rPr>
          <w:rFonts w:ascii="Arial" w:eastAsia="Times New Roman" w:hAnsi="Arial" w:cs="Arial"/>
          <w:color w:val="252525"/>
          <w:lang w:eastAsia="tr-TR"/>
        </w:rPr>
        <w:t>Cilt ile teması halinde zararlıdır.</w:t>
      </w:r>
    </w:p>
    <w:p w:rsidR="000732E6" w:rsidRDefault="000732E6" w:rsidP="000732E6">
      <w:pPr>
        <w:spacing w:after="0"/>
        <w:rPr>
          <w:rFonts w:ascii="Calibri" w:hAnsi="Calibri" w:cs="Calibri"/>
        </w:rPr>
      </w:pPr>
      <w:r w:rsidRPr="000732E6">
        <w:rPr>
          <w:rFonts w:ascii="Calibri" w:hAnsi="Calibri" w:cs="Calibri"/>
          <w:b/>
        </w:rPr>
        <w:t>H331</w:t>
      </w:r>
      <w:r w:rsidRPr="000732E6">
        <w:rPr>
          <w:b/>
        </w:rPr>
        <w:t xml:space="preserve"> </w:t>
      </w:r>
      <w:r w:rsidRPr="000732E6">
        <w:rPr>
          <w:rFonts w:ascii="Calibri" w:hAnsi="Calibri" w:cs="Calibri"/>
        </w:rPr>
        <w:t xml:space="preserve">Solunması halinde </w:t>
      </w:r>
      <w:proofErr w:type="spellStart"/>
      <w:r w:rsidRPr="000732E6">
        <w:rPr>
          <w:rFonts w:ascii="Calibri" w:hAnsi="Calibri" w:cs="Calibri"/>
        </w:rPr>
        <w:t>toksiktir</w:t>
      </w:r>
      <w:proofErr w:type="spellEnd"/>
      <w:r w:rsidRPr="000732E6">
        <w:rPr>
          <w:rFonts w:ascii="Calibri" w:hAnsi="Calibri" w:cs="Calibri"/>
        </w:rPr>
        <w:t>.</w:t>
      </w:r>
    </w:p>
    <w:p w:rsidR="000732E6" w:rsidRPr="000732E6" w:rsidRDefault="000732E6" w:rsidP="000732E6">
      <w:pPr>
        <w:spacing w:after="0"/>
        <w:rPr>
          <w:rFonts w:ascii="Calibri" w:hAnsi="Calibri" w:cs="Calibri"/>
          <w:b/>
        </w:rPr>
      </w:pPr>
      <w:r w:rsidRPr="000732E6">
        <w:rPr>
          <w:rFonts w:ascii="Calibri" w:hAnsi="Calibri" w:cs="Calibri"/>
          <w:b/>
        </w:rPr>
        <w:t>H332</w:t>
      </w:r>
      <w:r w:rsidRPr="000732E6">
        <w:t xml:space="preserve"> </w:t>
      </w:r>
      <w:r w:rsidRPr="000732E6">
        <w:rPr>
          <w:rFonts w:ascii="Calibri" w:hAnsi="Calibri" w:cs="Calibri"/>
        </w:rPr>
        <w:t>Solunması halinde zararlıdır.</w:t>
      </w:r>
    </w:p>
    <w:p w:rsidR="000732E6" w:rsidRDefault="000732E6" w:rsidP="000732E6">
      <w:pPr>
        <w:spacing w:after="0"/>
        <w:rPr>
          <w:rFonts w:ascii="Calibri" w:hAnsi="Calibri" w:cs="Calibri"/>
        </w:rPr>
      </w:pPr>
      <w:r w:rsidRPr="000732E6">
        <w:rPr>
          <w:rFonts w:cstheme="minorHAnsi"/>
          <w:b/>
        </w:rPr>
        <w:t>H400</w:t>
      </w:r>
      <w:r>
        <w:rPr>
          <w:rFonts w:cstheme="minorHAnsi"/>
        </w:rPr>
        <w:t xml:space="preserve">: Sucul ortamda çok </w:t>
      </w:r>
      <w:proofErr w:type="spellStart"/>
      <w:r>
        <w:rPr>
          <w:rFonts w:cstheme="minorHAnsi"/>
        </w:rPr>
        <w:t>toksiktir</w:t>
      </w:r>
      <w:proofErr w:type="spellEnd"/>
      <w:r>
        <w:rPr>
          <w:rFonts w:cstheme="minorHAnsi"/>
        </w:rPr>
        <w:t>.</w:t>
      </w:r>
      <w:r w:rsidRPr="001F73EB">
        <w:rPr>
          <w:rFonts w:cstheme="minorHAnsi"/>
        </w:rPr>
        <w:br/>
      </w:r>
      <w:r w:rsidRPr="000732E6">
        <w:rPr>
          <w:rFonts w:ascii="Calibri" w:hAnsi="Calibri" w:cs="Calibri"/>
          <w:b/>
        </w:rPr>
        <w:t>H410</w:t>
      </w:r>
      <w:r w:rsidRPr="000732E6">
        <w:rPr>
          <w:rFonts w:ascii="Arial" w:eastAsia="Times New Roman" w:hAnsi="Arial" w:cs="Arial"/>
          <w:color w:val="252525"/>
          <w:lang w:eastAsia="tr-TR"/>
        </w:rPr>
        <w:t xml:space="preserve"> </w:t>
      </w:r>
      <w:r w:rsidRPr="006F1CCC">
        <w:rPr>
          <w:rFonts w:ascii="Arial" w:eastAsia="Times New Roman" w:hAnsi="Arial" w:cs="Arial"/>
          <w:color w:val="252525"/>
          <w:lang w:eastAsia="tr-TR"/>
        </w:rPr>
        <w:t xml:space="preserve">Sucul ortamda uzun süre kalıcı, çok </w:t>
      </w:r>
      <w:proofErr w:type="spellStart"/>
      <w:r w:rsidRPr="006F1CCC">
        <w:rPr>
          <w:rFonts w:ascii="Arial" w:eastAsia="Times New Roman" w:hAnsi="Arial" w:cs="Arial"/>
          <w:color w:val="252525"/>
          <w:lang w:eastAsia="tr-TR"/>
        </w:rPr>
        <w:t>toksik</w:t>
      </w:r>
      <w:proofErr w:type="spellEnd"/>
      <w:r w:rsidRPr="006F1CCC">
        <w:rPr>
          <w:rFonts w:ascii="Arial" w:eastAsia="Times New Roman" w:hAnsi="Arial" w:cs="Arial"/>
          <w:color w:val="252525"/>
          <w:lang w:eastAsia="tr-TR"/>
        </w:rPr>
        <w:t xml:space="preserve"> etki.</w:t>
      </w:r>
    </w:p>
    <w:p w:rsidR="000732E6" w:rsidRPr="00D26843" w:rsidRDefault="000732E6" w:rsidP="002323CC">
      <w:pPr>
        <w:spacing w:after="0"/>
        <w:rPr>
          <w:rFonts w:cstheme="minorHAnsi"/>
          <w:b/>
        </w:rPr>
      </w:pPr>
      <w:r w:rsidRPr="00D26843">
        <w:rPr>
          <w:rFonts w:cstheme="minorHAnsi"/>
          <w:b/>
        </w:rPr>
        <w:t>Önlem ifadeleri</w:t>
      </w:r>
    </w:p>
    <w:p w:rsidR="000732E6" w:rsidRDefault="000732E6" w:rsidP="002323CC">
      <w:pPr>
        <w:spacing w:after="0"/>
        <w:rPr>
          <w:rFonts w:cstheme="minorHAnsi"/>
        </w:rPr>
      </w:pPr>
      <w:r w:rsidRPr="000732E6">
        <w:rPr>
          <w:rFonts w:cstheme="minorHAnsi"/>
          <w:b/>
        </w:rPr>
        <w:t>P102</w:t>
      </w:r>
      <w:r w:rsidRPr="000732E6">
        <w:rPr>
          <w:rFonts w:cstheme="minorHAnsi"/>
        </w:rPr>
        <w:t xml:space="preserve"> Çocukların erişemeyeceği yerde saklayın.</w:t>
      </w:r>
    </w:p>
    <w:p w:rsidR="000732E6" w:rsidRDefault="000732E6" w:rsidP="002323CC">
      <w:pPr>
        <w:spacing w:after="0"/>
        <w:rPr>
          <w:rFonts w:cstheme="minorHAnsi"/>
        </w:rPr>
      </w:pPr>
      <w:r w:rsidRPr="000732E6">
        <w:rPr>
          <w:rFonts w:cstheme="minorHAnsi"/>
          <w:b/>
        </w:rPr>
        <w:t>P210</w:t>
      </w:r>
      <w:r w:rsidRPr="000732E6">
        <w:t xml:space="preserve"> </w:t>
      </w:r>
      <w:r w:rsidRPr="000732E6">
        <w:rPr>
          <w:rFonts w:cstheme="minorHAnsi"/>
        </w:rPr>
        <w:t>Isıdan/kıvılcımdan/alevden/sıcak yüzeylerden uzak tutun. - Sigara içilmez.</w:t>
      </w:r>
    </w:p>
    <w:p w:rsidR="000732E6" w:rsidRPr="000732E6" w:rsidRDefault="000732E6" w:rsidP="002323CC">
      <w:pPr>
        <w:spacing w:after="0"/>
        <w:rPr>
          <w:rFonts w:cstheme="minorHAnsi"/>
        </w:rPr>
      </w:pPr>
      <w:r w:rsidRPr="000732E6">
        <w:rPr>
          <w:rFonts w:cstheme="minorHAnsi"/>
          <w:b/>
        </w:rPr>
        <w:t>P233</w:t>
      </w:r>
      <w:r w:rsidRPr="000732E6">
        <w:t xml:space="preserve"> </w:t>
      </w:r>
      <w:r w:rsidRPr="000732E6">
        <w:rPr>
          <w:rFonts w:cstheme="minorHAnsi"/>
        </w:rPr>
        <w:t>Kabı sıkıca kapalı tutun.</w:t>
      </w:r>
    </w:p>
    <w:p w:rsidR="000732E6" w:rsidRPr="000732E6" w:rsidRDefault="000732E6" w:rsidP="000732E6">
      <w:pPr>
        <w:spacing w:after="0"/>
        <w:rPr>
          <w:rFonts w:cstheme="minorHAnsi"/>
        </w:rPr>
      </w:pPr>
      <w:r w:rsidRPr="000732E6">
        <w:rPr>
          <w:rFonts w:cstheme="minorHAnsi"/>
          <w:b/>
        </w:rPr>
        <w:t xml:space="preserve">P240 </w:t>
      </w:r>
      <w:r w:rsidRPr="000732E6">
        <w:rPr>
          <w:rFonts w:cstheme="minorHAnsi"/>
        </w:rPr>
        <w:t xml:space="preserve">Kabı ve alıcı </w:t>
      </w:r>
      <w:proofErr w:type="gramStart"/>
      <w:r w:rsidRPr="000732E6">
        <w:rPr>
          <w:rFonts w:cstheme="minorHAnsi"/>
        </w:rPr>
        <w:t>ekipmanı</w:t>
      </w:r>
      <w:proofErr w:type="gramEnd"/>
      <w:r w:rsidRPr="000732E6">
        <w:rPr>
          <w:rFonts w:cstheme="minorHAnsi"/>
        </w:rPr>
        <w:t xml:space="preserve"> toprağa oturtun/bağlayın.</w:t>
      </w:r>
    </w:p>
    <w:p w:rsidR="000732E6" w:rsidRPr="000732E6" w:rsidRDefault="000732E6" w:rsidP="000732E6">
      <w:pPr>
        <w:spacing w:after="0"/>
        <w:rPr>
          <w:rFonts w:cstheme="minorHAnsi"/>
        </w:rPr>
      </w:pPr>
      <w:r w:rsidRPr="000732E6">
        <w:rPr>
          <w:rFonts w:cstheme="minorHAnsi"/>
          <w:b/>
        </w:rPr>
        <w:t xml:space="preserve">P241 </w:t>
      </w:r>
      <w:r w:rsidRPr="000732E6">
        <w:rPr>
          <w:rFonts w:cstheme="minorHAnsi"/>
        </w:rPr>
        <w:t>Patlamaya dayanıklı elektrikli/havalandırma/tutuşturucu/.../malzeme kullanın.</w:t>
      </w:r>
    </w:p>
    <w:p w:rsidR="000732E6" w:rsidRPr="000732E6" w:rsidRDefault="000732E6" w:rsidP="000732E6">
      <w:pPr>
        <w:spacing w:after="0"/>
        <w:rPr>
          <w:rFonts w:cstheme="minorHAnsi"/>
          <w:b/>
        </w:rPr>
      </w:pPr>
      <w:r w:rsidRPr="000732E6">
        <w:rPr>
          <w:rFonts w:cstheme="minorHAnsi"/>
          <w:b/>
        </w:rPr>
        <w:t xml:space="preserve">P242 </w:t>
      </w:r>
      <w:r w:rsidRPr="000732E6">
        <w:rPr>
          <w:rFonts w:cstheme="minorHAnsi"/>
        </w:rPr>
        <w:t>Sadece ateş almayan aletler kullanın.</w:t>
      </w:r>
    </w:p>
    <w:p w:rsidR="000732E6" w:rsidRDefault="000732E6" w:rsidP="000732E6">
      <w:pPr>
        <w:spacing w:after="0"/>
        <w:rPr>
          <w:rFonts w:cstheme="minorHAnsi"/>
          <w:b/>
        </w:rPr>
      </w:pPr>
      <w:r w:rsidRPr="000732E6">
        <w:rPr>
          <w:rFonts w:cstheme="minorHAnsi"/>
          <w:b/>
        </w:rPr>
        <w:t xml:space="preserve">P243 </w:t>
      </w:r>
      <w:r w:rsidRPr="000732E6">
        <w:rPr>
          <w:rFonts w:cstheme="minorHAnsi"/>
        </w:rPr>
        <w:t>Statik boşalmaya karşı önleyici tedbirler alın.</w:t>
      </w:r>
    </w:p>
    <w:p w:rsidR="000732E6" w:rsidRPr="000732E6" w:rsidRDefault="000732E6" w:rsidP="000732E6">
      <w:pPr>
        <w:spacing w:after="0"/>
        <w:rPr>
          <w:rFonts w:cstheme="minorHAnsi"/>
        </w:rPr>
      </w:pPr>
      <w:r w:rsidRPr="000732E6">
        <w:rPr>
          <w:rFonts w:cstheme="minorHAnsi"/>
          <w:b/>
        </w:rPr>
        <w:t>P261</w:t>
      </w:r>
      <w:r w:rsidRPr="000732E6">
        <w:t xml:space="preserve"> </w:t>
      </w:r>
      <w:r w:rsidRPr="000732E6">
        <w:rPr>
          <w:rFonts w:cstheme="minorHAnsi"/>
        </w:rPr>
        <w:t>Tozunu/dumanını/gazını/sisini/buharını/spreyini solumaktan kaçının.</w:t>
      </w:r>
    </w:p>
    <w:p w:rsidR="000732E6" w:rsidRPr="000732E6" w:rsidRDefault="000732E6" w:rsidP="000732E6">
      <w:pPr>
        <w:spacing w:after="0"/>
        <w:rPr>
          <w:rFonts w:cstheme="minorHAnsi"/>
          <w:b/>
        </w:rPr>
      </w:pPr>
      <w:r w:rsidRPr="000732E6">
        <w:rPr>
          <w:rFonts w:cstheme="minorHAnsi"/>
          <w:b/>
        </w:rPr>
        <w:t xml:space="preserve"> P264 </w:t>
      </w:r>
      <w:proofErr w:type="spellStart"/>
      <w:r w:rsidRPr="000732E6">
        <w:rPr>
          <w:rFonts w:eastAsia="Times New Roman" w:cs="Arial"/>
          <w:color w:val="252525"/>
          <w:lang w:eastAsia="tr-TR"/>
        </w:rPr>
        <w:t>Elleçlemeden</w:t>
      </w:r>
      <w:proofErr w:type="spellEnd"/>
      <w:r w:rsidRPr="000732E6">
        <w:rPr>
          <w:rFonts w:eastAsia="Times New Roman" w:cs="Arial"/>
          <w:color w:val="252525"/>
          <w:lang w:eastAsia="tr-TR"/>
        </w:rPr>
        <w:t xml:space="preserve"> sonra su ve sabun ile iyice yıkayın.</w:t>
      </w:r>
    </w:p>
    <w:p w:rsidR="000732E6" w:rsidRPr="000732E6" w:rsidRDefault="000732E6" w:rsidP="000732E6">
      <w:pPr>
        <w:spacing w:after="0"/>
        <w:rPr>
          <w:rFonts w:cstheme="minorHAnsi"/>
          <w:b/>
        </w:rPr>
      </w:pPr>
      <w:r w:rsidRPr="000732E6">
        <w:rPr>
          <w:rFonts w:cstheme="minorHAnsi"/>
          <w:b/>
        </w:rPr>
        <w:t>P270</w:t>
      </w:r>
      <w:r w:rsidRPr="000732E6">
        <w:rPr>
          <w:rFonts w:eastAsia="Times New Roman" w:cs="Arial"/>
          <w:color w:val="252525"/>
          <w:lang w:eastAsia="tr-TR"/>
        </w:rPr>
        <w:t xml:space="preserve"> Bu ürünü kullanırken hiçbir şey yemeyin, içmeyiniz veya sigara içmeyin.</w:t>
      </w:r>
    </w:p>
    <w:p w:rsidR="000732E6" w:rsidRPr="000732E6" w:rsidRDefault="000732E6" w:rsidP="000732E6">
      <w:pPr>
        <w:spacing w:after="0"/>
        <w:rPr>
          <w:rFonts w:cstheme="minorHAnsi"/>
        </w:rPr>
      </w:pPr>
      <w:r w:rsidRPr="000732E6">
        <w:rPr>
          <w:rFonts w:cstheme="minorHAnsi"/>
          <w:b/>
        </w:rPr>
        <w:t xml:space="preserve">P271 </w:t>
      </w:r>
      <w:r w:rsidRPr="000732E6">
        <w:rPr>
          <w:rFonts w:cstheme="minorHAnsi"/>
        </w:rPr>
        <w:t>Sadece dışarıda veya iyi havalandırılan bir alanda kullanın.</w:t>
      </w:r>
    </w:p>
    <w:p w:rsidR="000732E6" w:rsidRDefault="000732E6" w:rsidP="000732E6">
      <w:pPr>
        <w:spacing w:after="0"/>
        <w:rPr>
          <w:rFonts w:cstheme="minorHAnsi"/>
        </w:rPr>
      </w:pPr>
      <w:r w:rsidRPr="000732E6">
        <w:rPr>
          <w:rFonts w:cstheme="minorHAnsi"/>
          <w:b/>
        </w:rPr>
        <w:t>P273</w:t>
      </w:r>
      <w:r w:rsidRPr="000732E6">
        <w:t xml:space="preserve"> </w:t>
      </w:r>
      <w:r w:rsidRPr="000732E6">
        <w:rPr>
          <w:rFonts w:cstheme="minorHAnsi"/>
        </w:rPr>
        <w:t>Çevreye verilmesinden kaçının.</w:t>
      </w:r>
    </w:p>
    <w:p w:rsidR="000732E6" w:rsidRPr="000732E6" w:rsidRDefault="000732E6" w:rsidP="000732E6">
      <w:pPr>
        <w:spacing w:after="0"/>
        <w:rPr>
          <w:rFonts w:cstheme="minorHAnsi"/>
        </w:rPr>
      </w:pPr>
      <w:r w:rsidRPr="000732E6">
        <w:rPr>
          <w:rFonts w:cstheme="minorHAnsi"/>
          <w:b/>
        </w:rPr>
        <w:t>P280</w:t>
      </w:r>
      <w:r w:rsidRPr="000732E6">
        <w:t xml:space="preserve"> </w:t>
      </w:r>
      <w:r w:rsidRPr="000732E6">
        <w:rPr>
          <w:rFonts w:cstheme="minorHAnsi"/>
        </w:rPr>
        <w:t>Koruyucu eldiven/koruyucu kıyafet/göz koruyucu/yüz koruyucu kullanın.</w:t>
      </w:r>
    </w:p>
    <w:p w:rsidR="000732E6" w:rsidRDefault="000732E6" w:rsidP="000732E6">
      <w:pPr>
        <w:spacing w:after="0"/>
        <w:rPr>
          <w:rFonts w:cstheme="minorHAnsi"/>
        </w:rPr>
      </w:pPr>
      <w:r w:rsidRPr="000732E6">
        <w:rPr>
          <w:rFonts w:cstheme="minorHAnsi"/>
          <w:b/>
        </w:rPr>
        <w:lastRenderedPageBreak/>
        <w:t xml:space="preserve">P311 </w:t>
      </w:r>
      <w:r w:rsidRPr="000732E6">
        <w:rPr>
          <w:rFonts w:cstheme="minorHAnsi"/>
        </w:rPr>
        <w:t>ZEHİR MERKEZİNİ veya doktoru/hekimi arayın.</w:t>
      </w:r>
    </w:p>
    <w:p w:rsidR="000732E6" w:rsidRPr="000732E6" w:rsidRDefault="000732E6" w:rsidP="000732E6">
      <w:pPr>
        <w:spacing w:after="0"/>
        <w:rPr>
          <w:rFonts w:cstheme="minorHAnsi"/>
        </w:rPr>
      </w:pPr>
      <w:r w:rsidRPr="000732E6">
        <w:rPr>
          <w:rFonts w:cstheme="minorHAnsi"/>
          <w:b/>
        </w:rPr>
        <w:t>P312</w:t>
      </w:r>
      <w:r w:rsidRPr="000732E6">
        <w:t xml:space="preserve"> </w:t>
      </w:r>
      <w:r w:rsidRPr="000732E6">
        <w:rPr>
          <w:rFonts w:cstheme="minorHAnsi"/>
        </w:rPr>
        <w:t>Kendinizi iyi hissetmezseniz, ZEHİR MERKEZİNİ veya doktoru/hekimi arayın.</w:t>
      </w:r>
    </w:p>
    <w:p w:rsidR="000732E6" w:rsidRDefault="000732E6" w:rsidP="000732E6">
      <w:pPr>
        <w:spacing w:after="0"/>
        <w:rPr>
          <w:rFonts w:cstheme="minorHAnsi"/>
        </w:rPr>
      </w:pPr>
      <w:r w:rsidRPr="000732E6">
        <w:rPr>
          <w:rFonts w:cstheme="minorHAnsi"/>
          <w:b/>
        </w:rPr>
        <w:t>P321</w:t>
      </w:r>
      <w:r w:rsidRPr="000732E6">
        <w:t xml:space="preserve"> </w:t>
      </w:r>
      <w:r w:rsidRPr="000732E6">
        <w:rPr>
          <w:rFonts w:cstheme="minorHAnsi"/>
        </w:rPr>
        <w:t>Özel müdahale gerekli (etikete bakın)</w:t>
      </w:r>
    </w:p>
    <w:p w:rsidR="000732E6" w:rsidRPr="000732E6" w:rsidRDefault="000732E6" w:rsidP="000732E6">
      <w:pPr>
        <w:spacing w:after="0"/>
        <w:rPr>
          <w:rFonts w:cstheme="minorHAnsi"/>
          <w:b/>
        </w:rPr>
      </w:pPr>
      <w:r w:rsidRPr="000732E6">
        <w:rPr>
          <w:rFonts w:cstheme="minorHAnsi"/>
          <w:b/>
        </w:rPr>
        <w:t>P322</w:t>
      </w:r>
      <w:r w:rsidRPr="000732E6">
        <w:t xml:space="preserve"> </w:t>
      </w:r>
      <w:r w:rsidRPr="000732E6">
        <w:rPr>
          <w:rFonts w:cstheme="minorHAnsi"/>
        </w:rPr>
        <w:t>Özel önlemler (etikete bakın)</w:t>
      </w:r>
    </w:p>
    <w:p w:rsidR="000732E6" w:rsidRDefault="000732E6" w:rsidP="000732E6">
      <w:pPr>
        <w:spacing w:after="0"/>
        <w:rPr>
          <w:rFonts w:cstheme="minorHAnsi"/>
        </w:rPr>
      </w:pPr>
      <w:r w:rsidRPr="000732E6">
        <w:rPr>
          <w:rFonts w:cstheme="minorHAnsi"/>
          <w:b/>
        </w:rPr>
        <w:t>P330</w:t>
      </w:r>
      <w:r w:rsidRPr="000732E6">
        <w:t xml:space="preserve"> </w:t>
      </w:r>
      <w:r w:rsidRPr="000732E6">
        <w:rPr>
          <w:rFonts w:cstheme="minorHAnsi"/>
        </w:rPr>
        <w:t>Ağzınızı çalkalayın.</w:t>
      </w:r>
    </w:p>
    <w:p w:rsidR="000732E6" w:rsidRPr="000732E6" w:rsidRDefault="000732E6" w:rsidP="000732E6">
      <w:pPr>
        <w:spacing w:after="0"/>
        <w:rPr>
          <w:rFonts w:cstheme="minorHAnsi"/>
        </w:rPr>
      </w:pPr>
      <w:r w:rsidRPr="000732E6">
        <w:rPr>
          <w:rFonts w:cstheme="minorHAnsi"/>
          <w:b/>
        </w:rPr>
        <w:t>P363</w:t>
      </w:r>
      <w:r w:rsidRPr="000732E6">
        <w:t xml:space="preserve"> </w:t>
      </w:r>
      <w:r w:rsidRPr="000732E6">
        <w:rPr>
          <w:rFonts w:cstheme="minorHAnsi"/>
        </w:rPr>
        <w:t>Kirlenmiş giysilerinizi yeniden kullanmadan önce yıkayın.</w:t>
      </w:r>
    </w:p>
    <w:p w:rsidR="000732E6" w:rsidRPr="000732E6" w:rsidRDefault="000732E6" w:rsidP="000732E6">
      <w:pPr>
        <w:spacing w:after="0"/>
        <w:rPr>
          <w:rFonts w:cstheme="minorHAnsi"/>
        </w:rPr>
      </w:pPr>
      <w:r w:rsidRPr="000732E6">
        <w:rPr>
          <w:rFonts w:cstheme="minorHAnsi"/>
          <w:b/>
        </w:rPr>
        <w:t>P391</w:t>
      </w:r>
      <w:r w:rsidRPr="000732E6">
        <w:t xml:space="preserve"> </w:t>
      </w:r>
      <w:r w:rsidRPr="000732E6">
        <w:rPr>
          <w:rFonts w:cstheme="minorHAnsi"/>
        </w:rPr>
        <w:t>Döküntüleri toplayın.</w:t>
      </w:r>
    </w:p>
    <w:p w:rsidR="000732E6" w:rsidRDefault="000732E6" w:rsidP="000732E6">
      <w:pPr>
        <w:spacing w:after="0"/>
        <w:rPr>
          <w:rFonts w:cstheme="minorHAnsi"/>
        </w:rPr>
      </w:pPr>
      <w:r w:rsidRPr="000732E6">
        <w:rPr>
          <w:rFonts w:cstheme="minorHAnsi"/>
          <w:b/>
        </w:rPr>
        <w:t xml:space="preserve">P301+P310 </w:t>
      </w:r>
      <w:r w:rsidRPr="000732E6">
        <w:rPr>
          <w:rFonts w:cstheme="minorHAnsi"/>
        </w:rPr>
        <w:t>YUTULDUĞUNDA: ZEHİR MERKEZİNİ veya doktoru/hekimi arayın.</w:t>
      </w:r>
    </w:p>
    <w:p w:rsidR="000732E6" w:rsidRPr="000732E6" w:rsidRDefault="000732E6" w:rsidP="000732E6">
      <w:pPr>
        <w:spacing w:after="0"/>
        <w:rPr>
          <w:rFonts w:cstheme="minorHAnsi"/>
        </w:rPr>
      </w:pPr>
      <w:r w:rsidRPr="000732E6">
        <w:rPr>
          <w:rFonts w:cstheme="minorHAnsi"/>
          <w:b/>
        </w:rPr>
        <w:t>P302+P352</w:t>
      </w:r>
      <w:r w:rsidRPr="000732E6">
        <w:t xml:space="preserve"> </w:t>
      </w:r>
      <w:r w:rsidRPr="000732E6">
        <w:rPr>
          <w:rFonts w:cstheme="minorHAnsi"/>
        </w:rPr>
        <w:t>DERİ İLE TEMAS HALİNDE İSE: Bol sabun ve su ile yıkayın.</w:t>
      </w:r>
    </w:p>
    <w:p w:rsidR="000732E6" w:rsidRPr="000732E6" w:rsidRDefault="000732E6" w:rsidP="000732E6">
      <w:pPr>
        <w:spacing w:after="0"/>
        <w:rPr>
          <w:rFonts w:cstheme="minorHAnsi"/>
        </w:rPr>
      </w:pPr>
      <w:r w:rsidRPr="000732E6">
        <w:rPr>
          <w:rFonts w:cstheme="minorHAnsi"/>
          <w:b/>
        </w:rPr>
        <w:t>P303+P361+P353</w:t>
      </w:r>
      <w:r w:rsidRPr="000732E6">
        <w:t xml:space="preserve"> </w:t>
      </w:r>
      <w:r w:rsidRPr="000732E6">
        <w:rPr>
          <w:rFonts w:cstheme="minorHAnsi"/>
        </w:rPr>
        <w:t>DERİ (veya saç) İLE TEMAS HALİNDE İSE: Kirlenmiş tüm giysilerinizi hemen kaldırın/çıkartın. Cildinizi su/duş ile durulayın.</w:t>
      </w:r>
    </w:p>
    <w:p w:rsidR="000732E6" w:rsidRDefault="000732E6" w:rsidP="000732E6">
      <w:pPr>
        <w:spacing w:after="0"/>
        <w:rPr>
          <w:rFonts w:cstheme="minorHAnsi"/>
        </w:rPr>
      </w:pPr>
      <w:r w:rsidRPr="000732E6">
        <w:rPr>
          <w:rFonts w:cstheme="minorHAnsi"/>
          <w:b/>
        </w:rPr>
        <w:t>P304+P340</w:t>
      </w:r>
      <w:r w:rsidRPr="000732E6">
        <w:t xml:space="preserve"> </w:t>
      </w:r>
      <w:r w:rsidRPr="000732E6">
        <w:rPr>
          <w:rFonts w:cstheme="minorHAnsi"/>
        </w:rPr>
        <w:t>SOLUNDUĞUNDA: Nefes alıp vermesi zorlaşmış ise, Kurbanı temiz havaya çıkartın ve kolay biçimde nefes alması için rahat bir pozisyonda tutun.</w:t>
      </w:r>
    </w:p>
    <w:p w:rsidR="000732E6" w:rsidRPr="000732E6" w:rsidRDefault="000732E6" w:rsidP="000732E6">
      <w:pPr>
        <w:spacing w:after="0"/>
        <w:rPr>
          <w:rFonts w:cstheme="minorHAnsi"/>
        </w:rPr>
      </w:pPr>
      <w:r w:rsidRPr="000732E6">
        <w:rPr>
          <w:rFonts w:cstheme="minorHAnsi"/>
          <w:b/>
        </w:rPr>
        <w:t>P370+P378</w:t>
      </w:r>
      <w:r w:rsidRPr="000732E6">
        <w:t xml:space="preserve"> </w:t>
      </w:r>
      <w:r w:rsidRPr="000732E6">
        <w:rPr>
          <w:rFonts w:cstheme="minorHAnsi"/>
        </w:rPr>
        <w:t xml:space="preserve">Yangın durumunda: Söndürme </w:t>
      </w:r>
      <w:proofErr w:type="gramStart"/>
      <w:r w:rsidRPr="000732E6">
        <w:rPr>
          <w:rFonts w:cstheme="minorHAnsi"/>
        </w:rPr>
        <w:t>için ...</w:t>
      </w:r>
      <w:proofErr w:type="gramEnd"/>
      <w:r w:rsidRPr="000732E6">
        <w:rPr>
          <w:rFonts w:cstheme="minorHAnsi"/>
        </w:rPr>
        <w:t xml:space="preserve"> </w:t>
      </w:r>
      <w:proofErr w:type="gramStart"/>
      <w:r w:rsidRPr="000732E6">
        <w:rPr>
          <w:rFonts w:cstheme="minorHAnsi"/>
        </w:rPr>
        <w:t>kullanın</w:t>
      </w:r>
      <w:proofErr w:type="gramEnd"/>
      <w:r w:rsidRPr="000732E6">
        <w:rPr>
          <w:rFonts w:cstheme="minorHAnsi"/>
        </w:rPr>
        <w:t>, (uygun malzeme üretici tarafından belirtilir).</w:t>
      </w:r>
    </w:p>
    <w:p w:rsidR="000732E6" w:rsidRPr="000732E6" w:rsidRDefault="000732E6" w:rsidP="000732E6">
      <w:pPr>
        <w:spacing w:after="0"/>
        <w:rPr>
          <w:rFonts w:cstheme="minorHAnsi"/>
        </w:rPr>
      </w:pPr>
      <w:r w:rsidRPr="000732E6">
        <w:rPr>
          <w:rFonts w:cstheme="minorHAnsi"/>
          <w:b/>
        </w:rPr>
        <w:t>P405</w:t>
      </w:r>
      <w:r w:rsidRPr="000732E6">
        <w:t xml:space="preserve"> </w:t>
      </w:r>
      <w:r w:rsidRPr="000732E6">
        <w:rPr>
          <w:rFonts w:cstheme="minorHAnsi"/>
        </w:rPr>
        <w:t>Kilit altında saklayın.</w:t>
      </w:r>
    </w:p>
    <w:p w:rsidR="000732E6" w:rsidRDefault="000732E6" w:rsidP="000732E6">
      <w:pPr>
        <w:spacing w:after="0"/>
        <w:rPr>
          <w:rFonts w:cstheme="minorHAnsi"/>
        </w:rPr>
      </w:pPr>
      <w:r w:rsidRPr="000732E6">
        <w:rPr>
          <w:rFonts w:cstheme="minorHAnsi"/>
          <w:b/>
        </w:rPr>
        <w:t xml:space="preserve">P403+P233 </w:t>
      </w:r>
      <w:r w:rsidRPr="000732E6">
        <w:rPr>
          <w:rFonts w:cstheme="minorHAnsi"/>
        </w:rPr>
        <w:t>İyi havalandırılmış bir alanda depolayanız. Kabı sıkıca kapalı tutun.</w:t>
      </w:r>
    </w:p>
    <w:p w:rsidR="000732E6" w:rsidRPr="000732E6" w:rsidRDefault="000732E6" w:rsidP="000732E6">
      <w:pPr>
        <w:spacing w:after="0"/>
        <w:rPr>
          <w:rFonts w:cstheme="minorHAnsi"/>
        </w:rPr>
      </w:pPr>
      <w:r w:rsidRPr="000732E6">
        <w:rPr>
          <w:rFonts w:cstheme="minorHAnsi"/>
          <w:b/>
        </w:rPr>
        <w:t>P403+P235</w:t>
      </w:r>
      <w:r w:rsidRPr="000732E6">
        <w:t xml:space="preserve"> </w:t>
      </w:r>
      <w:r w:rsidRPr="000732E6">
        <w:rPr>
          <w:rFonts w:cstheme="minorHAnsi"/>
        </w:rPr>
        <w:t>İyi havalandırılmış bir alanda depolayan. Soğuk tutun.</w:t>
      </w:r>
    </w:p>
    <w:p w:rsidR="000732E6" w:rsidRPr="000732E6" w:rsidRDefault="000732E6" w:rsidP="000732E6">
      <w:pPr>
        <w:spacing w:after="0"/>
        <w:rPr>
          <w:rFonts w:cstheme="minorHAnsi"/>
        </w:rPr>
      </w:pPr>
      <w:r w:rsidRPr="000732E6">
        <w:rPr>
          <w:rFonts w:cstheme="minorHAnsi"/>
          <w:b/>
        </w:rPr>
        <w:t>P501</w:t>
      </w:r>
      <w:r w:rsidRPr="000732E6">
        <w:t xml:space="preserve"> </w:t>
      </w:r>
      <w:r w:rsidRPr="000732E6">
        <w:rPr>
          <w:rFonts w:cstheme="minorHAns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Echa.europa.eu,</w:t>
      </w:r>
      <w:r w:rsidR="00D26843">
        <w:rPr>
          <w:rFonts w:ascii="Calibri" w:eastAsia="Calibri" w:hAnsi="Calibri" w:cs="Calibri"/>
          <w:bCs/>
          <w:iCs/>
        </w:rPr>
        <w:t xml:space="preserve"> Diğer Güvenlik bilgi formları</w:t>
      </w:r>
    </w:p>
    <w:p w:rsidR="002455B5" w:rsidRDefault="002455B5" w:rsidP="00FE43DB">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FE43DB" w:rsidRPr="00FE43DB" w:rsidRDefault="00FE43DB" w:rsidP="00FE43DB">
      <w:pPr>
        <w:spacing w:after="0"/>
        <w:rPr>
          <w:rFonts w:ascii="Calibri" w:eastAsia="Calibri" w:hAnsi="Calibri" w:cs="Calibri"/>
          <w:b/>
          <w:bCs/>
          <w:iCs/>
        </w:rPr>
      </w:pPr>
      <w:r w:rsidRPr="00FE43DB">
        <w:rPr>
          <w:rFonts w:ascii="Calibri" w:eastAsia="Calibri" w:hAnsi="Calibri" w:cs="Calibri"/>
          <w:b/>
          <w:bCs/>
          <w:iCs/>
        </w:rPr>
        <w:t xml:space="preserve">Revizyon ile ilgili açıklama </w:t>
      </w:r>
    </w:p>
    <w:p w:rsidR="00FE43DB" w:rsidRPr="00FE43DB" w:rsidRDefault="00FE43DB" w:rsidP="00FE43DB">
      <w:pPr>
        <w:spacing w:after="0"/>
        <w:rPr>
          <w:rFonts w:ascii="Calibri" w:eastAsia="Calibri" w:hAnsi="Calibri" w:cs="Calibri"/>
          <w:bCs/>
          <w:iCs/>
        </w:rPr>
      </w:pPr>
      <w:r w:rsidRPr="00FE43DB">
        <w:rPr>
          <w:rFonts w:ascii="Calibri" w:eastAsia="Calibri" w:hAnsi="Calibri" w:cs="Calibri"/>
          <w:bCs/>
          <w:iCs/>
        </w:rPr>
        <w:t>Güncel T.C. yönetmelik hükümlerine uygun olarak ilk kez düzenlenmiştir.</w:t>
      </w:r>
    </w:p>
    <w:p w:rsidR="005B2FC4" w:rsidRPr="005B2FC4" w:rsidRDefault="005B2FC4" w:rsidP="00FE43DB">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9659E7" w:rsidP="005B2FC4">
      <w:pPr>
        <w:spacing w:after="0"/>
        <w:rPr>
          <w:rFonts w:ascii="Calibri" w:eastAsia="Calibri" w:hAnsi="Calibri" w:cs="Calibri"/>
          <w:bCs/>
          <w:iCs/>
        </w:rPr>
      </w:pPr>
      <w:hyperlink r:id="rId13"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proofErr w:type="gramStart"/>
      <w:r w:rsidR="006A4093">
        <w:rPr>
          <w:rFonts w:ascii="Calibri" w:eastAsia="Calibri" w:hAnsi="Calibri" w:cs="Calibri"/>
          <w:bCs/>
          <w:iCs/>
        </w:rPr>
        <w:t>31</w:t>
      </w:r>
      <w:r w:rsidRPr="005B2FC4">
        <w:rPr>
          <w:rFonts w:ascii="Calibri" w:eastAsia="Calibri" w:hAnsi="Calibri" w:cs="Calibri"/>
          <w:bCs/>
          <w:iCs/>
        </w:rPr>
        <w:t>/0</w:t>
      </w:r>
      <w:r w:rsidR="006A4093">
        <w:rPr>
          <w:rFonts w:ascii="Calibri" w:eastAsia="Calibri" w:hAnsi="Calibri" w:cs="Calibri"/>
          <w:bCs/>
          <w:iCs/>
        </w:rPr>
        <w:t>5</w:t>
      </w:r>
      <w:r w:rsidRPr="005B2FC4">
        <w:rPr>
          <w:rFonts w:ascii="Calibri" w:eastAsia="Calibri" w:hAnsi="Calibri" w:cs="Calibri"/>
          <w:bCs/>
          <w:iCs/>
        </w:rPr>
        <w:t>/2019</w:t>
      </w:r>
      <w:proofErr w:type="gramEnd"/>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64517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E7" w:rsidRDefault="009659E7" w:rsidP="00624F31">
      <w:pPr>
        <w:spacing w:after="0" w:line="240" w:lineRule="auto"/>
      </w:pPr>
      <w:r>
        <w:separator/>
      </w:r>
    </w:p>
  </w:endnote>
  <w:endnote w:type="continuationSeparator" w:id="0">
    <w:p w:rsidR="009659E7" w:rsidRDefault="009659E7"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93468"/>
      <w:docPartObj>
        <w:docPartGallery w:val="Page Numbers (Bottom of Page)"/>
        <w:docPartUnique/>
      </w:docPartObj>
    </w:sdtPr>
    <w:sdtEndPr/>
    <w:sdtContent>
      <w:p w:rsidR="003E27F2" w:rsidRDefault="003E27F2" w:rsidP="003E27F2">
        <w:pPr>
          <w:pStyle w:val="Altbilgi"/>
        </w:pPr>
        <w:r>
          <w:rPr>
            <w:sz w:val="16"/>
            <w:szCs w:val="16"/>
          </w:rPr>
          <w:t>Bu Güvenlik Bilgi Formu Üreticinin vermiş olduğu bilgilere dayanarak hazırlanmıştır.</w:t>
        </w:r>
        <w:r>
          <w:tab/>
        </w:r>
        <w:r>
          <w:tab/>
        </w:r>
        <w:r w:rsidR="00FF3DE5">
          <w:fldChar w:fldCharType="begin"/>
        </w:r>
        <w:r>
          <w:instrText>PAGE   \* MERGEFORMAT</w:instrText>
        </w:r>
        <w:r w:rsidR="00FF3DE5">
          <w:fldChar w:fldCharType="separate"/>
        </w:r>
        <w:r w:rsidR="000C739E">
          <w:rPr>
            <w:noProof/>
          </w:rPr>
          <w:t>4</w:t>
        </w:r>
        <w:r w:rsidR="00FF3DE5">
          <w:fldChar w:fldCharType="end"/>
        </w:r>
        <w:r>
          <w:t>/8</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E7" w:rsidRDefault="009659E7" w:rsidP="00624F31">
      <w:pPr>
        <w:spacing w:after="0" w:line="240" w:lineRule="auto"/>
      </w:pPr>
      <w:r>
        <w:separator/>
      </w:r>
    </w:p>
  </w:footnote>
  <w:footnote w:type="continuationSeparator" w:id="0">
    <w:p w:rsidR="009659E7" w:rsidRDefault="009659E7"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9659E7"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5.4pt;margin-top:4.35pt;width:119.2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F761FF">
                  <w:rPr>
                    <w:sz w:val="16"/>
                    <w:szCs w:val="16"/>
                  </w:rPr>
                  <w:t>07</w:t>
                </w:r>
                <w:r>
                  <w:rPr>
                    <w:sz w:val="16"/>
                    <w:szCs w:val="16"/>
                  </w:rPr>
                  <w:t>/</w:t>
                </w:r>
                <w:r w:rsidR="00F761FF">
                  <w:rPr>
                    <w:sz w:val="16"/>
                    <w:szCs w:val="16"/>
                  </w:rPr>
                  <w:t>06</w:t>
                </w:r>
                <w:r>
                  <w:rPr>
                    <w:sz w:val="16"/>
                    <w:szCs w:val="16"/>
                  </w:rPr>
                  <w:t>/20</w:t>
                </w:r>
                <w:r w:rsidR="00F761FF">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No: </w:t>
                </w:r>
                <w:r w:rsidR="00D26843">
                  <w:rPr>
                    <w:sz w:val="16"/>
                    <w:szCs w:val="16"/>
                  </w:rPr>
                  <w:t>ONC 004</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37AC6707" wp14:editId="6BF95128">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F761FF">
      <w:rPr>
        <w:rFonts w:ascii="Calibri" w:eastAsia="Times New Roman" w:hAnsi="Calibri" w:cs="Times New Roman"/>
      </w:rPr>
      <w:t xml:space="preserve"> DETRİN </w:t>
    </w:r>
    <w:proofErr w:type="gramStart"/>
    <w:r w:rsidR="00F761FF">
      <w:rPr>
        <w:rFonts w:ascii="Calibri" w:eastAsia="Times New Roman" w:hAnsi="Calibri" w:cs="Times New Roman"/>
      </w:rPr>
      <w:t>2.5</w:t>
    </w:r>
    <w:proofErr w:type="gramEnd"/>
    <w:r w:rsidR="00F761FF">
      <w:rPr>
        <w:rFonts w:ascii="Calibri" w:eastAsia="Times New Roman" w:hAnsi="Calibri" w:cs="Times New Roman"/>
      </w:rPr>
      <w:t xml:space="preserve">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6171B"/>
    <w:rsid w:val="000732E6"/>
    <w:rsid w:val="000C739E"/>
    <w:rsid w:val="00114BC3"/>
    <w:rsid w:val="001F73EB"/>
    <w:rsid w:val="002323CC"/>
    <w:rsid w:val="002455B5"/>
    <w:rsid w:val="002475C6"/>
    <w:rsid w:val="003563F2"/>
    <w:rsid w:val="00363D77"/>
    <w:rsid w:val="0036556A"/>
    <w:rsid w:val="003E27F2"/>
    <w:rsid w:val="003E60D7"/>
    <w:rsid w:val="00453E90"/>
    <w:rsid w:val="004734F2"/>
    <w:rsid w:val="00474AB4"/>
    <w:rsid w:val="00583D23"/>
    <w:rsid w:val="00592F72"/>
    <w:rsid w:val="005A3069"/>
    <w:rsid w:val="005A6338"/>
    <w:rsid w:val="005B2FC4"/>
    <w:rsid w:val="005B3DA2"/>
    <w:rsid w:val="005C7C13"/>
    <w:rsid w:val="005D02BE"/>
    <w:rsid w:val="005D3137"/>
    <w:rsid w:val="005E72C6"/>
    <w:rsid w:val="006043B3"/>
    <w:rsid w:val="00613CA0"/>
    <w:rsid w:val="00624F31"/>
    <w:rsid w:val="00645177"/>
    <w:rsid w:val="006A4093"/>
    <w:rsid w:val="006B48EE"/>
    <w:rsid w:val="006C2001"/>
    <w:rsid w:val="00730A82"/>
    <w:rsid w:val="00737D0C"/>
    <w:rsid w:val="00737F91"/>
    <w:rsid w:val="00746404"/>
    <w:rsid w:val="00894335"/>
    <w:rsid w:val="008A0EB0"/>
    <w:rsid w:val="008E3D17"/>
    <w:rsid w:val="00907E8F"/>
    <w:rsid w:val="00953BE3"/>
    <w:rsid w:val="00956AC8"/>
    <w:rsid w:val="009610A1"/>
    <w:rsid w:val="00962676"/>
    <w:rsid w:val="009659E7"/>
    <w:rsid w:val="009744CD"/>
    <w:rsid w:val="009D180A"/>
    <w:rsid w:val="00A01A74"/>
    <w:rsid w:val="00A06593"/>
    <w:rsid w:val="00A41063"/>
    <w:rsid w:val="00AC06C9"/>
    <w:rsid w:val="00AF280B"/>
    <w:rsid w:val="00AF6203"/>
    <w:rsid w:val="00B700CD"/>
    <w:rsid w:val="00BB2458"/>
    <w:rsid w:val="00C77746"/>
    <w:rsid w:val="00D26843"/>
    <w:rsid w:val="00D738E1"/>
    <w:rsid w:val="00D77D08"/>
    <w:rsid w:val="00D93C0D"/>
    <w:rsid w:val="00D95240"/>
    <w:rsid w:val="00DE400F"/>
    <w:rsid w:val="00DE648F"/>
    <w:rsid w:val="00E54082"/>
    <w:rsid w:val="00E84B36"/>
    <w:rsid w:val="00F15097"/>
    <w:rsid w:val="00F2244C"/>
    <w:rsid w:val="00F37478"/>
    <w:rsid w:val="00F761FF"/>
    <w:rsid w:val="00F93C66"/>
    <w:rsid w:val="00FC3C91"/>
    <w:rsid w:val="00FE3103"/>
    <w:rsid w:val="00FE43DB"/>
    <w:rsid w:val="00FF3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77"/>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0732E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4944">
      <w:bodyDiv w:val="1"/>
      <w:marLeft w:val="0"/>
      <w:marRight w:val="0"/>
      <w:marTop w:val="0"/>
      <w:marBottom w:val="0"/>
      <w:divBdr>
        <w:top w:val="none" w:sz="0" w:space="0" w:color="auto"/>
        <w:left w:val="none" w:sz="0" w:space="0" w:color="auto"/>
        <w:bottom w:val="none" w:sz="0" w:space="0" w:color="auto"/>
        <w:right w:val="none" w:sz="0" w:space="0" w:color="auto"/>
      </w:divBdr>
    </w:div>
    <w:div w:id="538052780">
      <w:bodyDiv w:val="1"/>
      <w:marLeft w:val="0"/>
      <w:marRight w:val="0"/>
      <w:marTop w:val="0"/>
      <w:marBottom w:val="0"/>
      <w:divBdr>
        <w:top w:val="none" w:sz="0" w:space="0" w:color="auto"/>
        <w:left w:val="none" w:sz="0" w:space="0" w:color="auto"/>
        <w:bottom w:val="none" w:sz="0" w:space="0" w:color="auto"/>
        <w:right w:val="none" w:sz="0" w:space="0" w:color="auto"/>
      </w:divBdr>
    </w:div>
    <w:div w:id="550463994">
      <w:bodyDiv w:val="1"/>
      <w:marLeft w:val="0"/>
      <w:marRight w:val="0"/>
      <w:marTop w:val="0"/>
      <w:marBottom w:val="0"/>
      <w:divBdr>
        <w:top w:val="none" w:sz="0" w:space="0" w:color="auto"/>
        <w:left w:val="none" w:sz="0" w:space="0" w:color="auto"/>
        <w:bottom w:val="none" w:sz="0" w:space="0" w:color="auto"/>
        <w:right w:val="none" w:sz="0" w:space="0" w:color="auto"/>
      </w:divBdr>
    </w:div>
    <w:div w:id="906300306">
      <w:bodyDiv w:val="1"/>
      <w:marLeft w:val="0"/>
      <w:marRight w:val="0"/>
      <w:marTop w:val="0"/>
      <w:marBottom w:val="0"/>
      <w:divBdr>
        <w:top w:val="none" w:sz="0" w:space="0" w:color="auto"/>
        <w:left w:val="none" w:sz="0" w:space="0" w:color="auto"/>
        <w:bottom w:val="none" w:sz="0" w:space="0" w:color="auto"/>
        <w:right w:val="none" w:sz="0" w:space="0" w:color="auto"/>
      </w:divBdr>
    </w:div>
    <w:div w:id="1010719490">
      <w:bodyDiv w:val="1"/>
      <w:marLeft w:val="0"/>
      <w:marRight w:val="0"/>
      <w:marTop w:val="0"/>
      <w:marBottom w:val="0"/>
      <w:divBdr>
        <w:top w:val="none" w:sz="0" w:space="0" w:color="auto"/>
        <w:left w:val="none" w:sz="0" w:space="0" w:color="auto"/>
        <w:bottom w:val="none" w:sz="0" w:space="0" w:color="auto"/>
        <w:right w:val="none" w:sz="0" w:space="0" w:color="auto"/>
      </w:divBdr>
    </w:div>
    <w:div w:id="1366562089">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kru.abay@oncropscience.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javascript:void(window.open('/UserFiles/Image/GHS02.png','','resizable=no,location=no,menubar=no,scrollbars=no,status=no,toolbar=no,fullscreen=no,dependent=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5927-8D53-4BF7-A6F9-CCCC11CA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2523</Words>
  <Characters>14384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29</cp:revision>
  <cp:lastPrinted>2016-12-01T08:26:00Z</cp:lastPrinted>
  <dcterms:created xsi:type="dcterms:W3CDTF">2016-05-31T11:32:00Z</dcterms:created>
  <dcterms:modified xsi:type="dcterms:W3CDTF">2016-12-01T08:59:00Z</dcterms:modified>
</cp:coreProperties>
</file>